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32C4B" w14:textId="77777777" w:rsidR="00E211AC" w:rsidRPr="00EC15B8" w:rsidRDefault="006E41EB" w:rsidP="006E41EB">
      <w:pPr>
        <w:spacing w:line="259" w:lineRule="auto"/>
        <w:rPr>
          <w:rFonts w:cs="Arial"/>
          <w:b/>
          <w:sz w:val="28"/>
          <w:szCs w:val="28"/>
          <w:u w:val="single"/>
          <w:lang w:val="en-US"/>
        </w:rPr>
      </w:pPr>
      <w:bookmarkStart w:id="0" w:name="_GoBack"/>
      <w:bookmarkEnd w:id="0"/>
      <w:r w:rsidRPr="00EC15B8">
        <w:rPr>
          <w:rFonts w:cs="Arial"/>
          <w:b/>
          <w:sz w:val="28"/>
          <w:szCs w:val="28"/>
          <w:u w:val="single"/>
          <w:lang w:val="en-US"/>
        </w:rPr>
        <w:t>MV "</w:t>
      </w:r>
      <w:r w:rsidR="009E42C6">
        <w:rPr>
          <w:rFonts w:cs="Arial"/>
          <w:b/>
          <w:sz w:val="28"/>
          <w:szCs w:val="28"/>
          <w:u w:val="single"/>
          <w:lang w:val="en-US"/>
        </w:rPr>
        <w:t>xxx</w:t>
      </w:r>
      <w:r w:rsidR="001E1BC0">
        <w:rPr>
          <w:rFonts w:cs="Arial"/>
          <w:b/>
          <w:sz w:val="28"/>
          <w:szCs w:val="28"/>
          <w:u w:val="single"/>
          <w:lang w:val="en-US"/>
        </w:rPr>
        <w:t xml:space="preserve">” </w:t>
      </w:r>
      <w:r w:rsidRPr="00EC15B8">
        <w:rPr>
          <w:rFonts w:cs="Arial"/>
          <w:b/>
          <w:sz w:val="28"/>
          <w:szCs w:val="28"/>
          <w:u w:val="single"/>
          <w:lang w:val="en-US"/>
        </w:rPr>
        <w:t xml:space="preserve"> </w:t>
      </w:r>
    </w:p>
    <w:p w14:paraId="07172B5E" w14:textId="77777777" w:rsidR="006E41EB" w:rsidRPr="00EC15B8" w:rsidRDefault="006E41EB" w:rsidP="006E41EB">
      <w:pPr>
        <w:spacing w:line="259" w:lineRule="auto"/>
        <w:rPr>
          <w:sz w:val="22"/>
          <w:szCs w:val="22"/>
          <w:lang w:val="en-US"/>
        </w:rPr>
      </w:pPr>
      <w:r w:rsidRPr="00EC15B8">
        <w:rPr>
          <w:sz w:val="22"/>
          <w:szCs w:val="22"/>
          <w:lang w:val="en-US"/>
        </w:rPr>
        <w:t xml:space="preserve">Loading Nickel Ore at </w:t>
      </w:r>
      <w:r w:rsidR="009E42C6">
        <w:rPr>
          <w:sz w:val="22"/>
          <w:szCs w:val="22"/>
          <w:lang w:val="en-US"/>
        </w:rPr>
        <w:t>xxx</w:t>
      </w:r>
      <w:r w:rsidR="004B10E6">
        <w:rPr>
          <w:sz w:val="22"/>
          <w:szCs w:val="22"/>
          <w:lang w:val="en-US"/>
        </w:rPr>
        <w:t xml:space="preserve"> </w:t>
      </w:r>
    </w:p>
    <w:p w14:paraId="1EE75AD7" w14:textId="77777777" w:rsidR="006E41EB" w:rsidRPr="00EC15B8" w:rsidRDefault="006E41EB" w:rsidP="006E41EB">
      <w:pPr>
        <w:spacing w:line="259" w:lineRule="auto"/>
        <w:rPr>
          <w:sz w:val="22"/>
          <w:szCs w:val="22"/>
          <w:lang w:val="en-US"/>
        </w:rPr>
      </w:pPr>
      <w:r w:rsidRPr="00EC15B8">
        <w:rPr>
          <w:sz w:val="22"/>
          <w:szCs w:val="22"/>
          <w:lang w:val="en-US"/>
        </w:rPr>
        <w:t xml:space="preserve">ETA on </w:t>
      </w:r>
      <w:bookmarkStart w:id="1" w:name="Fjern"/>
      <w:bookmarkStart w:id="2" w:name="Antall"/>
      <w:bookmarkEnd w:id="1"/>
      <w:bookmarkEnd w:id="2"/>
      <w:r w:rsidR="009E42C6">
        <w:rPr>
          <w:sz w:val="22"/>
          <w:szCs w:val="22"/>
          <w:lang w:val="en-US"/>
        </w:rPr>
        <w:t>xxx</w:t>
      </w:r>
    </w:p>
    <w:p w14:paraId="2C94AB98" w14:textId="77777777" w:rsidR="006E41EB" w:rsidRPr="00EC15B8" w:rsidRDefault="006E41EB" w:rsidP="006E41EB">
      <w:pPr>
        <w:spacing w:line="259" w:lineRule="auto"/>
        <w:rPr>
          <w:sz w:val="22"/>
          <w:szCs w:val="22"/>
          <w:lang w:val="en-US"/>
        </w:rPr>
      </w:pPr>
    </w:p>
    <w:p w14:paraId="5E87B69E" w14:textId="77777777" w:rsidR="006E41EB" w:rsidRPr="00EC15B8" w:rsidRDefault="006E41EB" w:rsidP="006E41EB">
      <w:pPr>
        <w:spacing w:line="259" w:lineRule="auto"/>
        <w:rPr>
          <w:lang w:val="en-US"/>
        </w:rPr>
      </w:pPr>
    </w:p>
    <w:p w14:paraId="1775A16B" w14:textId="77777777" w:rsidR="006E41EB" w:rsidRPr="00EC15B8" w:rsidRDefault="006E41EB" w:rsidP="006E41EB">
      <w:pPr>
        <w:spacing w:line="259" w:lineRule="auto"/>
        <w:rPr>
          <w:lang w:val="en-US"/>
        </w:rPr>
      </w:pPr>
    </w:p>
    <w:p w14:paraId="16BE4D6E" w14:textId="34D8BD03" w:rsidR="006E41EB" w:rsidRPr="00EC15B8" w:rsidRDefault="006E41EB" w:rsidP="006E41EB">
      <w:pPr>
        <w:spacing w:line="259" w:lineRule="auto"/>
        <w:rPr>
          <w:color w:val="FF0000"/>
          <w:sz w:val="28"/>
          <w:szCs w:val="28"/>
          <w:u w:val="single"/>
          <w:lang w:val="en-US"/>
        </w:rPr>
      </w:pPr>
      <w:r w:rsidRPr="00EC15B8">
        <w:rPr>
          <w:b/>
          <w:color w:val="FF0000"/>
          <w:sz w:val="28"/>
          <w:szCs w:val="28"/>
          <w:u w:val="single"/>
          <w:lang w:val="en-US"/>
        </w:rPr>
        <w:t xml:space="preserve">Instructions to </w:t>
      </w:r>
      <w:r w:rsidR="0013649B">
        <w:rPr>
          <w:b/>
          <w:color w:val="FF0000"/>
          <w:sz w:val="28"/>
          <w:szCs w:val="28"/>
          <w:u w:val="single"/>
          <w:lang w:val="en-US"/>
        </w:rPr>
        <w:t>s</w:t>
      </w:r>
      <w:r w:rsidRPr="00EC15B8">
        <w:rPr>
          <w:b/>
          <w:color w:val="FF0000"/>
          <w:sz w:val="28"/>
          <w:szCs w:val="28"/>
          <w:u w:val="single"/>
          <w:lang w:val="en-US"/>
        </w:rPr>
        <w:t>urveyors</w:t>
      </w:r>
    </w:p>
    <w:p w14:paraId="1DAD3A59" w14:textId="77777777" w:rsidR="006E41EB" w:rsidRPr="00EC15B8" w:rsidRDefault="006E41EB" w:rsidP="00624A48">
      <w:pPr>
        <w:pStyle w:val="Firstpara"/>
        <w:spacing w:after="240" w:line="360" w:lineRule="auto"/>
        <w:jc w:val="both"/>
        <w:rPr>
          <w:rFonts w:cs="Arial"/>
          <w:b w:val="0"/>
          <w:sz w:val="22"/>
          <w:szCs w:val="22"/>
          <w:lang w:val="en-US"/>
        </w:rPr>
      </w:pPr>
      <w:r w:rsidRPr="00EC15B8">
        <w:rPr>
          <w:rFonts w:cs="Arial"/>
          <w:b w:val="0"/>
          <w:sz w:val="22"/>
          <w:szCs w:val="22"/>
          <w:lang w:val="en-US"/>
        </w:rPr>
        <w:t>The following sets out the minimum information which is required as a record of the loading</w:t>
      </w:r>
      <w:r w:rsidR="00D07F99" w:rsidRPr="00EC15B8">
        <w:rPr>
          <w:rFonts w:cs="Arial"/>
          <w:b w:val="0"/>
          <w:sz w:val="22"/>
          <w:szCs w:val="22"/>
          <w:lang w:val="en-US"/>
        </w:rPr>
        <w:t xml:space="preserve"> </w:t>
      </w:r>
      <w:r w:rsidRPr="00EC15B8">
        <w:rPr>
          <w:rFonts w:cs="Arial"/>
          <w:b w:val="0"/>
          <w:sz w:val="22"/>
          <w:szCs w:val="22"/>
          <w:lang w:val="en-US"/>
        </w:rPr>
        <w:t xml:space="preserve">operation and the condition of the cargo when it is delivered alongside the vessel. It is to </w:t>
      </w:r>
      <w:r w:rsidR="0089504F" w:rsidRPr="00EC15B8">
        <w:rPr>
          <w:rFonts w:cs="Arial"/>
          <w:b w:val="0"/>
          <w:sz w:val="22"/>
          <w:szCs w:val="22"/>
          <w:lang w:val="en-US"/>
        </w:rPr>
        <w:t>be</w:t>
      </w:r>
      <w:r w:rsidRPr="00EC15B8">
        <w:rPr>
          <w:rFonts w:cs="Arial"/>
          <w:b w:val="0"/>
          <w:sz w:val="22"/>
          <w:szCs w:val="22"/>
          <w:lang w:val="en-US"/>
        </w:rPr>
        <w:t xml:space="preserve"> an ‘aide memoire’ and attending surveyors should not hesitate to provide any additional</w:t>
      </w:r>
      <w:r w:rsidR="00D07F99" w:rsidRPr="00EC15B8">
        <w:rPr>
          <w:rFonts w:cs="Arial"/>
          <w:b w:val="0"/>
          <w:sz w:val="22"/>
          <w:szCs w:val="22"/>
          <w:lang w:val="en-US"/>
        </w:rPr>
        <w:t xml:space="preserve"> </w:t>
      </w:r>
      <w:r w:rsidRPr="00EC15B8">
        <w:rPr>
          <w:rFonts w:cs="Arial"/>
          <w:b w:val="0"/>
          <w:sz w:val="22"/>
          <w:szCs w:val="22"/>
          <w:lang w:val="en-US"/>
        </w:rPr>
        <w:t>comments, photographs or other documentation which they consider may be relevant.</w:t>
      </w:r>
    </w:p>
    <w:p w14:paraId="19A42374" w14:textId="79D7EAD6" w:rsidR="0020495B" w:rsidRPr="00EC15B8" w:rsidRDefault="0020495B" w:rsidP="0020495B">
      <w:pPr>
        <w:pStyle w:val="ListParagraph"/>
        <w:numPr>
          <w:ilvl w:val="0"/>
          <w:numId w:val="11"/>
        </w:numPr>
        <w:spacing w:line="360" w:lineRule="auto"/>
        <w:rPr>
          <w:rFonts w:cs="Arial"/>
          <w:b/>
          <w:color w:val="0000FF"/>
          <w:sz w:val="22"/>
          <w:szCs w:val="22"/>
          <w:lang w:val="en-US" w:eastAsia="zh-CN"/>
        </w:rPr>
      </w:pPr>
      <w:r w:rsidRPr="00EC15B8">
        <w:rPr>
          <w:rFonts w:cs="Arial"/>
          <w:b/>
          <w:color w:val="0000FF"/>
          <w:sz w:val="22"/>
          <w:szCs w:val="22"/>
          <w:lang w:val="en-US" w:eastAsia="zh-CN"/>
        </w:rPr>
        <w:t xml:space="preserve">Actions during </w:t>
      </w:r>
      <w:r w:rsidR="0013649B">
        <w:rPr>
          <w:rFonts w:cs="Arial"/>
          <w:b/>
          <w:color w:val="0000FF"/>
          <w:sz w:val="22"/>
          <w:szCs w:val="22"/>
          <w:lang w:val="en-US" w:eastAsia="zh-CN"/>
        </w:rPr>
        <w:t>l</w:t>
      </w:r>
      <w:r w:rsidRPr="00EC15B8">
        <w:rPr>
          <w:rFonts w:cs="Arial"/>
          <w:b/>
          <w:color w:val="0000FF"/>
          <w:sz w:val="22"/>
          <w:szCs w:val="22"/>
          <w:lang w:val="en-US" w:eastAsia="zh-CN"/>
        </w:rPr>
        <w:t>oading and daily reporting</w:t>
      </w:r>
    </w:p>
    <w:p w14:paraId="48F0D8AE" w14:textId="77777777" w:rsidR="0020495B" w:rsidRPr="00EC15B8" w:rsidRDefault="00D421C7" w:rsidP="00EC15B8">
      <w:pPr>
        <w:spacing w:line="360" w:lineRule="auto"/>
        <w:rPr>
          <w:rFonts w:cs="Arial"/>
          <w:sz w:val="22"/>
          <w:szCs w:val="22"/>
          <w:lang w:val="en-US" w:eastAsia="zh-CN"/>
        </w:rPr>
      </w:pPr>
      <w:r w:rsidRPr="00EC15B8">
        <w:rPr>
          <w:rFonts w:cs="Arial"/>
          <w:sz w:val="22"/>
          <w:szCs w:val="22"/>
          <w:lang w:val="en-US" w:eastAsia="zh-CN"/>
        </w:rPr>
        <w:t xml:space="preserve"> </w:t>
      </w:r>
    </w:p>
    <w:p w14:paraId="5AB5663F" w14:textId="52D22312" w:rsidR="0020495B" w:rsidRPr="00EC15B8" w:rsidRDefault="00EC15B8" w:rsidP="0020495B">
      <w:pPr>
        <w:pStyle w:val="ListParagraph"/>
        <w:numPr>
          <w:ilvl w:val="0"/>
          <w:numId w:val="4"/>
        </w:numPr>
        <w:spacing w:line="360" w:lineRule="auto"/>
        <w:rPr>
          <w:rFonts w:cs="Arial"/>
          <w:sz w:val="22"/>
          <w:szCs w:val="22"/>
          <w:lang w:val="en-US" w:eastAsia="zh-CN"/>
        </w:rPr>
      </w:pPr>
      <w:r>
        <w:rPr>
          <w:rFonts w:cs="Arial"/>
          <w:sz w:val="22"/>
          <w:szCs w:val="22"/>
          <w:lang w:val="en-US" w:eastAsia="zh-CN"/>
        </w:rPr>
        <w:t>V</w:t>
      </w:r>
      <w:r w:rsidR="0020495B" w:rsidRPr="00EC15B8">
        <w:rPr>
          <w:rFonts w:cs="Arial"/>
          <w:sz w:val="22"/>
          <w:szCs w:val="22"/>
          <w:lang w:val="en-US" w:eastAsia="zh-CN"/>
        </w:rPr>
        <w:t>isual</w:t>
      </w:r>
      <w:r>
        <w:rPr>
          <w:rFonts w:cs="Arial"/>
          <w:sz w:val="22"/>
          <w:szCs w:val="22"/>
          <w:lang w:val="en-US" w:eastAsia="zh-CN"/>
        </w:rPr>
        <w:t xml:space="preserve"> inspection </w:t>
      </w:r>
      <w:r w:rsidR="0013649B">
        <w:rPr>
          <w:rFonts w:cs="Arial"/>
          <w:sz w:val="22"/>
          <w:szCs w:val="22"/>
          <w:lang w:val="en-US" w:eastAsia="zh-CN"/>
        </w:rPr>
        <w:t>of</w:t>
      </w:r>
      <w:r>
        <w:rPr>
          <w:rFonts w:cs="Arial"/>
          <w:sz w:val="22"/>
          <w:szCs w:val="22"/>
          <w:lang w:val="en-US" w:eastAsia="zh-CN"/>
        </w:rPr>
        <w:t xml:space="preserve"> </w:t>
      </w:r>
      <w:r w:rsidR="0020495B" w:rsidRPr="00EC15B8">
        <w:rPr>
          <w:rFonts w:cs="Arial"/>
          <w:sz w:val="22"/>
          <w:szCs w:val="22"/>
          <w:lang w:val="en-US" w:eastAsia="zh-CN"/>
        </w:rPr>
        <w:t>the cargo in each barge on arrival, whether it appears to be acceptable, and</w:t>
      </w:r>
      <w:r w:rsidR="0013649B">
        <w:rPr>
          <w:rFonts w:cs="Arial"/>
          <w:sz w:val="22"/>
          <w:szCs w:val="22"/>
          <w:lang w:val="en-US" w:eastAsia="zh-CN"/>
        </w:rPr>
        <w:t>,</w:t>
      </w:r>
      <w:r w:rsidR="0020495B" w:rsidRPr="00EC15B8">
        <w:rPr>
          <w:rFonts w:cs="Arial"/>
          <w:sz w:val="22"/>
          <w:szCs w:val="22"/>
          <w:lang w:val="en-US" w:eastAsia="zh-CN"/>
        </w:rPr>
        <w:t xml:space="preserve"> when necessary</w:t>
      </w:r>
      <w:r w:rsidR="0013649B">
        <w:rPr>
          <w:rFonts w:cs="Arial"/>
          <w:sz w:val="22"/>
          <w:szCs w:val="22"/>
          <w:lang w:val="en-US" w:eastAsia="zh-CN"/>
        </w:rPr>
        <w:t>,</w:t>
      </w:r>
      <w:r w:rsidR="0020495B" w:rsidRPr="00EC15B8">
        <w:rPr>
          <w:rFonts w:cs="Arial"/>
          <w:sz w:val="22"/>
          <w:szCs w:val="22"/>
          <w:lang w:val="en-US" w:eastAsia="zh-CN"/>
        </w:rPr>
        <w:t xml:space="preserve"> estimating the amount </w:t>
      </w:r>
      <w:r w:rsidR="0013649B">
        <w:rPr>
          <w:rFonts w:cs="Arial"/>
          <w:sz w:val="22"/>
          <w:szCs w:val="22"/>
          <w:lang w:val="en-US" w:eastAsia="zh-CN"/>
        </w:rPr>
        <w:t xml:space="preserve">of </w:t>
      </w:r>
      <w:r w:rsidR="0020495B" w:rsidRPr="00EC15B8">
        <w:rPr>
          <w:rFonts w:cs="Arial"/>
          <w:sz w:val="22"/>
          <w:szCs w:val="22"/>
          <w:lang w:val="en-US" w:eastAsia="zh-CN"/>
        </w:rPr>
        <w:t>any visually wet material.</w:t>
      </w:r>
    </w:p>
    <w:p w14:paraId="7C207352" w14:textId="77777777" w:rsidR="0020495B" w:rsidRPr="00EC15B8" w:rsidRDefault="0020495B" w:rsidP="0020495B">
      <w:pPr>
        <w:pStyle w:val="ListParagraph"/>
        <w:numPr>
          <w:ilvl w:val="0"/>
          <w:numId w:val="4"/>
        </w:numPr>
        <w:spacing w:line="360" w:lineRule="auto"/>
        <w:rPr>
          <w:rFonts w:cs="Arial"/>
          <w:sz w:val="22"/>
          <w:szCs w:val="22"/>
          <w:lang w:val="en-US" w:eastAsia="zh-CN"/>
        </w:rPr>
      </w:pPr>
      <w:r w:rsidRPr="00EC15B8">
        <w:rPr>
          <w:rFonts w:cs="Arial"/>
          <w:sz w:val="22"/>
          <w:szCs w:val="22"/>
          <w:lang w:val="en-US" w:eastAsia="zh-CN"/>
        </w:rPr>
        <w:t>Carry out a grab test on the cargo on the barge, and similarly a grab test when cargo is first taken from a barge and into the cargo hold of the vessel.</w:t>
      </w:r>
    </w:p>
    <w:p w14:paraId="03F51B56" w14:textId="77777777" w:rsidR="0020495B" w:rsidRPr="00EC15B8" w:rsidRDefault="0020495B" w:rsidP="0020495B">
      <w:pPr>
        <w:pStyle w:val="ListParagraph"/>
        <w:numPr>
          <w:ilvl w:val="0"/>
          <w:numId w:val="4"/>
        </w:numPr>
        <w:spacing w:line="360" w:lineRule="auto"/>
        <w:rPr>
          <w:rFonts w:cs="Arial"/>
          <w:sz w:val="22"/>
          <w:szCs w:val="22"/>
          <w:lang w:val="en-US" w:eastAsia="zh-CN"/>
        </w:rPr>
      </w:pPr>
      <w:r w:rsidRPr="00EC15B8">
        <w:rPr>
          <w:rFonts w:cs="Arial"/>
          <w:sz w:val="22"/>
          <w:szCs w:val="22"/>
          <w:lang w:val="en-US" w:eastAsia="zh-CN"/>
        </w:rPr>
        <w:t>Carry out can tests of cargo samples taken from five different locations at 30cm below the surface on the barge when it arrives, and on any other parts of the cargo which may look wet.</w:t>
      </w:r>
    </w:p>
    <w:p w14:paraId="6D26602C" w14:textId="77777777" w:rsidR="0020495B" w:rsidRDefault="00884B28" w:rsidP="0020495B">
      <w:pPr>
        <w:pStyle w:val="ListParagraph"/>
        <w:numPr>
          <w:ilvl w:val="0"/>
          <w:numId w:val="4"/>
        </w:numPr>
        <w:spacing w:line="360" w:lineRule="auto"/>
        <w:rPr>
          <w:rFonts w:cs="Arial"/>
          <w:sz w:val="22"/>
          <w:szCs w:val="22"/>
          <w:lang w:val="en-US" w:eastAsia="zh-CN"/>
        </w:rPr>
      </w:pPr>
      <w:bookmarkStart w:id="3" w:name="OLE_LINK234"/>
      <w:bookmarkStart w:id="4" w:name="OLE_LINK235"/>
      <w:r>
        <w:rPr>
          <w:rFonts w:cs="Arial"/>
          <w:sz w:val="22"/>
          <w:szCs w:val="22"/>
          <w:lang w:val="en-US" w:eastAsia="zh-CN"/>
        </w:rPr>
        <w:t xml:space="preserve">If the cargo </w:t>
      </w:r>
      <w:r w:rsidR="0013649B">
        <w:rPr>
          <w:rFonts w:cs="Arial"/>
          <w:sz w:val="22"/>
          <w:szCs w:val="22"/>
          <w:lang w:val="en-US" w:eastAsia="zh-CN"/>
        </w:rPr>
        <w:t xml:space="preserve">is </w:t>
      </w:r>
      <w:r>
        <w:rPr>
          <w:rFonts w:cs="Arial"/>
          <w:sz w:val="22"/>
          <w:szCs w:val="22"/>
          <w:lang w:val="en-US" w:eastAsia="zh-CN"/>
        </w:rPr>
        <w:t>found wet, then cargo of ent</w:t>
      </w:r>
      <w:r w:rsidR="0013649B">
        <w:rPr>
          <w:rFonts w:cs="Arial"/>
          <w:sz w:val="22"/>
          <w:szCs w:val="22"/>
          <w:lang w:val="en-US" w:eastAsia="zh-CN"/>
        </w:rPr>
        <w:t>i</w:t>
      </w:r>
      <w:r>
        <w:rPr>
          <w:rFonts w:cs="Arial"/>
          <w:sz w:val="22"/>
          <w:szCs w:val="22"/>
          <w:lang w:val="en-US" w:eastAsia="zh-CN"/>
        </w:rPr>
        <w:t>re barge shall be rejected</w:t>
      </w:r>
      <w:r w:rsidR="0020495B" w:rsidRPr="00EC15B8">
        <w:rPr>
          <w:rFonts w:cs="Arial"/>
          <w:sz w:val="22"/>
          <w:szCs w:val="22"/>
          <w:lang w:val="en-US" w:eastAsia="zh-CN"/>
        </w:rPr>
        <w:t>.</w:t>
      </w:r>
    </w:p>
    <w:bookmarkEnd w:id="3"/>
    <w:bookmarkEnd w:id="4"/>
    <w:p w14:paraId="74445F15" w14:textId="5EF05491" w:rsidR="00EC15B8" w:rsidRDefault="00EC15B8" w:rsidP="00EC15B8">
      <w:pPr>
        <w:pStyle w:val="ListParagraph"/>
        <w:numPr>
          <w:ilvl w:val="0"/>
          <w:numId w:val="4"/>
        </w:numPr>
        <w:spacing w:line="360" w:lineRule="auto"/>
        <w:rPr>
          <w:rFonts w:cs="Arial"/>
          <w:sz w:val="22"/>
          <w:szCs w:val="22"/>
          <w:lang w:val="en-US" w:eastAsia="zh-CN"/>
        </w:rPr>
      </w:pPr>
      <w:r w:rsidRPr="00EC15B8">
        <w:rPr>
          <w:rFonts w:cs="Arial"/>
          <w:sz w:val="22"/>
          <w:szCs w:val="22"/>
          <w:lang w:val="en-US" w:eastAsia="zh-CN"/>
        </w:rPr>
        <w:t>A</w:t>
      </w:r>
      <w:r>
        <w:rPr>
          <w:rFonts w:cs="Arial"/>
          <w:sz w:val="22"/>
          <w:szCs w:val="22"/>
          <w:lang w:val="en-US" w:eastAsia="zh-CN"/>
        </w:rPr>
        <w:t xml:space="preserve"> daily report shall be prepared, </w:t>
      </w:r>
      <w:r w:rsidR="00CC6CCC">
        <w:rPr>
          <w:rFonts w:cs="Arial"/>
          <w:sz w:val="22"/>
          <w:szCs w:val="22"/>
          <w:lang w:val="en-US" w:eastAsia="zh-CN"/>
        </w:rPr>
        <w:t xml:space="preserve">and </w:t>
      </w:r>
      <w:r>
        <w:rPr>
          <w:rFonts w:cs="Arial"/>
          <w:sz w:val="22"/>
          <w:szCs w:val="22"/>
          <w:lang w:val="en-US" w:eastAsia="zh-CN"/>
        </w:rPr>
        <w:t>d</w:t>
      </w:r>
      <w:r w:rsidRPr="00EC15B8">
        <w:rPr>
          <w:rFonts w:cs="Arial"/>
          <w:sz w:val="22"/>
          <w:szCs w:val="22"/>
          <w:lang w:val="en-US" w:eastAsia="zh-CN"/>
        </w:rPr>
        <w:t xml:space="preserve">escribe </w:t>
      </w:r>
      <w:r>
        <w:rPr>
          <w:rFonts w:cs="Arial"/>
          <w:sz w:val="22"/>
          <w:szCs w:val="22"/>
          <w:lang w:val="en-US" w:eastAsia="zh-CN"/>
        </w:rPr>
        <w:t xml:space="preserve">the </w:t>
      </w:r>
      <w:r w:rsidRPr="00EC15B8">
        <w:rPr>
          <w:rFonts w:cs="Arial"/>
          <w:sz w:val="22"/>
          <w:szCs w:val="22"/>
          <w:lang w:val="en-US" w:eastAsia="zh-CN"/>
        </w:rPr>
        <w:t>following</w:t>
      </w:r>
      <w:r>
        <w:rPr>
          <w:rFonts w:cs="Arial"/>
          <w:sz w:val="22"/>
          <w:szCs w:val="22"/>
          <w:lang w:val="en-US" w:eastAsia="zh-CN"/>
        </w:rPr>
        <w:t xml:space="preserve">: </w:t>
      </w:r>
    </w:p>
    <w:p w14:paraId="7E00A66E" w14:textId="44E9307E" w:rsidR="00884B28" w:rsidRDefault="00884B28" w:rsidP="00884B28">
      <w:pPr>
        <w:pStyle w:val="ListParagraph"/>
        <w:numPr>
          <w:ilvl w:val="0"/>
          <w:numId w:val="15"/>
        </w:numPr>
        <w:spacing w:line="360" w:lineRule="auto"/>
        <w:rPr>
          <w:rFonts w:cs="Arial"/>
          <w:sz w:val="22"/>
          <w:szCs w:val="22"/>
          <w:lang w:val="en-US" w:eastAsia="zh-CN"/>
        </w:rPr>
      </w:pPr>
      <w:r>
        <w:rPr>
          <w:rFonts w:cs="Arial"/>
          <w:sz w:val="22"/>
          <w:szCs w:val="22"/>
          <w:lang w:val="en-US" w:eastAsia="zh-CN"/>
        </w:rPr>
        <w:t xml:space="preserve">daily cargo operation with name of barges </w:t>
      </w:r>
    </w:p>
    <w:p w14:paraId="79FDC943" w14:textId="77777777" w:rsidR="00884B28" w:rsidRDefault="00884B28" w:rsidP="00884B28">
      <w:pPr>
        <w:pStyle w:val="ListParagraph"/>
        <w:numPr>
          <w:ilvl w:val="0"/>
          <w:numId w:val="15"/>
        </w:numPr>
        <w:spacing w:line="360" w:lineRule="auto"/>
        <w:rPr>
          <w:rFonts w:cs="Arial"/>
          <w:sz w:val="22"/>
          <w:szCs w:val="22"/>
          <w:lang w:val="en-US" w:eastAsia="zh-CN"/>
        </w:rPr>
      </w:pPr>
      <w:r>
        <w:rPr>
          <w:rFonts w:cs="Arial"/>
          <w:sz w:val="22"/>
          <w:szCs w:val="22"/>
          <w:lang w:val="en-US" w:eastAsia="zh-CN"/>
        </w:rPr>
        <w:t>condition of the cargo by visual inspection for each barge</w:t>
      </w:r>
    </w:p>
    <w:p w14:paraId="181F008F" w14:textId="3E729D87" w:rsidR="00884B28" w:rsidRDefault="00884B28" w:rsidP="00884B28">
      <w:pPr>
        <w:pStyle w:val="ListParagraph"/>
        <w:numPr>
          <w:ilvl w:val="0"/>
          <w:numId w:val="15"/>
        </w:numPr>
        <w:spacing w:line="360" w:lineRule="auto"/>
        <w:rPr>
          <w:rFonts w:cs="Arial"/>
          <w:sz w:val="22"/>
          <w:szCs w:val="22"/>
          <w:lang w:val="en-US" w:eastAsia="zh-CN"/>
        </w:rPr>
      </w:pPr>
      <w:r>
        <w:rPr>
          <w:rFonts w:cs="Arial"/>
          <w:sz w:val="22"/>
          <w:szCs w:val="22"/>
          <w:lang w:val="en-US" w:eastAsia="zh-CN"/>
        </w:rPr>
        <w:t xml:space="preserve">results of </w:t>
      </w:r>
      <w:r w:rsidR="0013649B">
        <w:rPr>
          <w:rFonts w:cs="Arial"/>
          <w:sz w:val="22"/>
          <w:szCs w:val="22"/>
          <w:lang w:val="en-US" w:eastAsia="zh-CN"/>
        </w:rPr>
        <w:t>c</w:t>
      </w:r>
      <w:r>
        <w:rPr>
          <w:rFonts w:cs="Arial"/>
          <w:sz w:val="22"/>
          <w:szCs w:val="22"/>
          <w:lang w:val="en-US" w:eastAsia="zh-CN"/>
        </w:rPr>
        <w:t xml:space="preserve">an </w:t>
      </w:r>
      <w:r w:rsidR="0013649B">
        <w:rPr>
          <w:rFonts w:cs="Arial"/>
          <w:sz w:val="22"/>
          <w:szCs w:val="22"/>
          <w:lang w:val="en-US" w:eastAsia="zh-CN"/>
        </w:rPr>
        <w:t>t</w:t>
      </w:r>
      <w:r>
        <w:rPr>
          <w:rFonts w:cs="Arial"/>
          <w:sz w:val="22"/>
          <w:szCs w:val="22"/>
          <w:lang w:val="en-US" w:eastAsia="zh-CN"/>
        </w:rPr>
        <w:t>est for the cargo on each barge</w:t>
      </w:r>
    </w:p>
    <w:p w14:paraId="7865331B" w14:textId="77777777" w:rsidR="00884B28" w:rsidRDefault="00884B28" w:rsidP="00884B28">
      <w:pPr>
        <w:pStyle w:val="ListParagraph"/>
        <w:numPr>
          <w:ilvl w:val="0"/>
          <w:numId w:val="15"/>
        </w:numPr>
        <w:spacing w:line="360" w:lineRule="auto"/>
        <w:rPr>
          <w:rFonts w:cs="Arial"/>
          <w:sz w:val="22"/>
          <w:szCs w:val="22"/>
          <w:lang w:val="en-US" w:eastAsia="zh-CN"/>
        </w:rPr>
      </w:pPr>
      <w:r>
        <w:rPr>
          <w:rFonts w:cs="Arial"/>
          <w:sz w:val="22"/>
          <w:szCs w:val="22"/>
          <w:lang w:val="en-US" w:eastAsia="zh-CN"/>
        </w:rPr>
        <w:t>photo</w:t>
      </w:r>
      <w:r w:rsidR="0013649B">
        <w:rPr>
          <w:rFonts w:cs="Arial"/>
          <w:sz w:val="22"/>
          <w:szCs w:val="22"/>
          <w:lang w:val="en-US" w:eastAsia="zh-CN"/>
        </w:rPr>
        <w:t>graph</w:t>
      </w:r>
      <w:r>
        <w:rPr>
          <w:rFonts w:cs="Arial"/>
          <w:sz w:val="22"/>
          <w:szCs w:val="22"/>
          <w:lang w:val="en-US" w:eastAsia="zh-CN"/>
        </w:rPr>
        <w:t>s of can tests of each barge</w:t>
      </w:r>
    </w:p>
    <w:p w14:paraId="5D6685BF" w14:textId="270BA48B" w:rsidR="00884B28" w:rsidRDefault="00884B28" w:rsidP="00884B28">
      <w:pPr>
        <w:pStyle w:val="ListParagraph"/>
        <w:numPr>
          <w:ilvl w:val="0"/>
          <w:numId w:val="15"/>
        </w:numPr>
        <w:rPr>
          <w:rFonts w:cs="Arial"/>
          <w:sz w:val="22"/>
          <w:szCs w:val="22"/>
          <w:lang w:val="en-US" w:eastAsia="zh-CN"/>
        </w:rPr>
      </w:pPr>
      <w:r>
        <w:rPr>
          <w:rFonts w:cs="Arial"/>
          <w:sz w:val="22"/>
          <w:szCs w:val="22"/>
          <w:lang w:val="en-US" w:eastAsia="zh-CN"/>
        </w:rPr>
        <w:t>e</w:t>
      </w:r>
      <w:r w:rsidRPr="00D87304">
        <w:rPr>
          <w:rFonts w:cs="Arial"/>
          <w:sz w:val="22"/>
          <w:szCs w:val="22"/>
          <w:lang w:val="en-US" w:eastAsia="zh-CN"/>
        </w:rPr>
        <w:t>stimate</w:t>
      </w:r>
      <w:r w:rsidR="0013649B">
        <w:rPr>
          <w:rFonts w:cs="Arial"/>
          <w:sz w:val="22"/>
          <w:szCs w:val="22"/>
          <w:lang w:val="en-US" w:eastAsia="zh-CN"/>
        </w:rPr>
        <w:t>s</w:t>
      </w:r>
      <w:r w:rsidRPr="00D87304">
        <w:rPr>
          <w:rFonts w:cs="Arial"/>
          <w:sz w:val="22"/>
          <w:szCs w:val="22"/>
          <w:lang w:val="en-US" w:eastAsia="zh-CN"/>
        </w:rPr>
        <w:t xml:space="preserve"> </w:t>
      </w:r>
      <w:r w:rsidR="0013649B">
        <w:rPr>
          <w:rFonts w:cs="Arial"/>
          <w:sz w:val="22"/>
          <w:szCs w:val="22"/>
          <w:lang w:val="en-US" w:eastAsia="zh-CN"/>
        </w:rPr>
        <w:t xml:space="preserve">of </w:t>
      </w:r>
      <w:r w:rsidRPr="00D87304">
        <w:rPr>
          <w:rFonts w:cs="Arial"/>
          <w:sz w:val="22"/>
          <w:szCs w:val="22"/>
          <w:lang w:val="en-US" w:eastAsia="zh-CN"/>
        </w:rPr>
        <w:t xml:space="preserve">the amount of any cargo which </w:t>
      </w:r>
      <w:r w:rsidR="0013649B">
        <w:rPr>
          <w:rFonts w:cs="Arial"/>
          <w:sz w:val="22"/>
          <w:szCs w:val="22"/>
          <w:lang w:val="en-US" w:eastAsia="zh-CN"/>
        </w:rPr>
        <w:t>has</w:t>
      </w:r>
      <w:r w:rsidRPr="00D87304">
        <w:rPr>
          <w:rFonts w:cs="Arial"/>
          <w:sz w:val="22"/>
          <w:szCs w:val="22"/>
          <w:lang w:val="en-US" w:eastAsia="zh-CN"/>
        </w:rPr>
        <w:t xml:space="preserve"> been rejected for being wet</w:t>
      </w:r>
    </w:p>
    <w:p w14:paraId="4125E2CD" w14:textId="04B43946" w:rsidR="00884B28" w:rsidRPr="00D87304" w:rsidRDefault="00884B28" w:rsidP="00884B28">
      <w:pPr>
        <w:pStyle w:val="ListParagraph"/>
        <w:numPr>
          <w:ilvl w:val="0"/>
          <w:numId w:val="15"/>
        </w:numPr>
        <w:rPr>
          <w:rFonts w:cs="Arial"/>
          <w:sz w:val="22"/>
          <w:szCs w:val="22"/>
          <w:lang w:val="en-US" w:eastAsia="zh-CN"/>
        </w:rPr>
      </w:pPr>
      <w:r>
        <w:rPr>
          <w:rFonts w:cs="Arial"/>
          <w:sz w:val="22"/>
          <w:szCs w:val="22"/>
          <w:lang w:val="en-US" w:eastAsia="zh-CN"/>
        </w:rPr>
        <w:t xml:space="preserve">Quantity of cargo loaded and balance of the cargo to be loaded </w:t>
      </w:r>
    </w:p>
    <w:p w14:paraId="657ABA52" w14:textId="77777777" w:rsidR="00884B28" w:rsidRDefault="00884B28" w:rsidP="00884B28">
      <w:pPr>
        <w:pStyle w:val="ListParagraph"/>
        <w:numPr>
          <w:ilvl w:val="0"/>
          <w:numId w:val="15"/>
        </w:numPr>
        <w:spacing w:line="360" w:lineRule="auto"/>
        <w:rPr>
          <w:rFonts w:cs="Arial"/>
          <w:sz w:val="22"/>
          <w:szCs w:val="22"/>
          <w:lang w:val="en-US" w:eastAsia="zh-CN"/>
        </w:rPr>
      </w:pPr>
      <w:r>
        <w:rPr>
          <w:rFonts w:cs="Arial"/>
          <w:sz w:val="22"/>
          <w:szCs w:val="22"/>
          <w:lang w:val="en-US" w:eastAsia="zh-CN"/>
        </w:rPr>
        <w:t>W</w:t>
      </w:r>
      <w:r w:rsidRPr="00D87304">
        <w:rPr>
          <w:rFonts w:cs="Arial"/>
          <w:sz w:val="22"/>
          <w:szCs w:val="22"/>
          <w:lang w:val="en-US" w:eastAsia="zh-CN"/>
        </w:rPr>
        <w:t xml:space="preserve">eather </w:t>
      </w:r>
      <w:r>
        <w:rPr>
          <w:rFonts w:cs="Arial"/>
          <w:sz w:val="22"/>
          <w:szCs w:val="22"/>
          <w:lang w:val="en-US" w:eastAsia="zh-CN"/>
        </w:rPr>
        <w:t xml:space="preserve">and sea </w:t>
      </w:r>
      <w:r w:rsidRPr="00D87304">
        <w:rPr>
          <w:rFonts w:cs="Arial"/>
          <w:sz w:val="22"/>
          <w:szCs w:val="22"/>
          <w:lang w:val="en-US" w:eastAsia="zh-CN"/>
        </w:rPr>
        <w:t>condition</w:t>
      </w:r>
      <w:r w:rsidR="0013649B">
        <w:rPr>
          <w:rFonts w:cs="Arial"/>
          <w:sz w:val="22"/>
          <w:szCs w:val="22"/>
          <w:lang w:val="en-US" w:eastAsia="zh-CN"/>
        </w:rPr>
        <w:t>s</w:t>
      </w:r>
      <w:r>
        <w:rPr>
          <w:rFonts w:cs="Arial"/>
          <w:sz w:val="22"/>
          <w:szCs w:val="22"/>
          <w:lang w:val="en-US" w:eastAsia="zh-CN"/>
        </w:rPr>
        <w:t xml:space="preserve">, etc. </w:t>
      </w:r>
    </w:p>
    <w:p w14:paraId="304AD28D" w14:textId="1105DE91" w:rsidR="00884B28" w:rsidRPr="00884B28" w:rsidRDefault="00884B28" w:rsidP="00884B28">
      <w:pPr>
        <w:pStyle w:val="ListParagraph"/>
        <w:numPr>
          <w:ilvl w:val="0"/>
          <w:numId w:val="4"/>
        </w:numPr>
        <w:spacing w:line="360" w:lineRule="auto"/>
        <w:rPr>
          <w:rFonts w:cs="Arial"/>
          <w:sz w:val="22"/>
          <w:szCs w:val="22"/>
          <w:lang w:val="en-US" w:eastAsia="zh-CN"/>
        </w:rPr>
      </w:pPr>
      <w:r>
        <w:rPr>
          <w:rFonts w:cs="Arial"/>
          <w:sz w:val="22"/>
          <w:szCs w:val="22"/>
          <w:lang w:val="en-US" w:eastAsia="zh-CN"/>
        </w:rPr>
        <w:t xml:space="preserve">A daily report shall be sent to </w:t>
      </w:r>
      <w:r w:rsidR="0013649B">
        <w:rPr>
          <w:rFonts w:cs="Arial"/>
          <w:sz w:val="22"/>
          <w:szCs w:val="22"/>
          <w:lang w:val="en-US" w:eastAsia="zh-CN"/>
        </w:rPr>
        <w:t>the o</w:t>
      </w:r>
      <w:r>
        <w:rPr>
          <w:rFonts w:cs="Arial"/>
          <w:sz w:val="22"/>
          <w:szCs w:val="22"/>
          <w:lang w:val="en-US" w:eastAsia="zh-CN"/>
        </w:rPr>
        <w:t xml:space="preserve">wner with </w:t>
      </w:r>
      <w:r w:rsidR="0013649B">
        <w:rPr>
          <w:rFonts w:cs="Arial"/>
          <w:sz w:val="22"/>
          <w:szCs w:val="22"/>
          <w:lang w:val="en-US" w:eastAsia="zh-CN"/>
        </w:rPr>
        <w:t xml:space="preserve">a </w:t>
      </w:r>
      <w:r>
        <w:rPr>
          <w:rFonts w:cs="Arial"/>
          <w:sz w:val="22"/>
          <w:szCs w:val="22"/>
          <w:lang w:val="en-US" w:eastAsia="zh-CN"/>
        </w:rPr>
        <w:t>copy to Skuld.</w:t>
      </w:r>
    </w:p>
    <w:p w14:paraId="417C413E" w14:textId="77777777" w:rsidR="0020495B" w:rsidRPr="00EC15B8" w:rsidRDefault="0020495B" w:rsidP="0020495B">
      <w:pPr>
        <w:rPr>
          <w:lang w:val="en-US"/>
        </w:rPr>
      </w:pPr>
    </w:p>
    <w:p w14:paraId="56DFAF14" w14:textId="77777777" w:rsidR="0020495B" w:rsidRPr="00EC15B8" w:rsidRDefault="0020495B" w:rsidP="0020495B">
      <w:pPr>
        <w:rPr>
          <w:lang w:val="en-US"/>
        </w:rPr>
      </w:pPr>
    </w:p>
    <w:p w14:paraId="5E4C7E03" w14:textId="77777777" w:rsidR="0020495B" w:rsidRPr="00EC15B8" w:rsidRDefault="0020495B" w:rsidP="0020495B">
      <w:pPr>
        <w:pStyle w:val="ListParagraph"/>
        <w:numPr>
          <w:ilvl w:val="0"/>
          <w:numId w:val="11"/>
        </w:numPr>
        <w:autoSpaceDE w:val="0"/>
        <w:autoSpaceDN w:val="0"/>
        <w:spacing w:line="360" w:lineRule="auto"/>
        <w:rPr>
          <w:rFonts w:eastAsia="TTFCt00" w:cs="Arial"/>
          <w:b/>
          <w:color w:val="0000FF"/>
          <w:sz w:val="22"/>
          <w:szCs w:val="22"/>
          <w:lang w:val="en-US" w:eastAsia="zh-CN"/>
        </w:rPr>
      </w:pPr>
      <w:r w:rsidRPr="00EC15B8">
        <w:rPr>
          <w:rFonts w:eastAsia="TTFCt00" w:cs="Arial"/>
          <w:b/>
          <w:color w:val="0000FF"/>
          <w:sz w:val="22"/>
          <w:szCs w:val="22"/>
          <w:lang w:val="en-US" w:eastAsia="zh-CN"/>
        </w:rPr>
        <w:t>Photographs to take</w:t>
      </w:r>
      <w:r w:rsidR="0013649B">
        <w:rPr>
          <w:rFonts w:eastAsia="TTFCt00" w:cs="Arial"/>
          <w:b/>
          <w:color w:val="0000FF"/>
          <w:sz w:val="22"/>
          <w:szCs w:val="22"/>
          <w:lang w:val="en-US" w:eastAsia="zh-CN"/>
        </w:rPr>
        <w:t>:</w:t>
      </w:r>
    </w:p>
    <w:p w14:paraId="378B1A93" w14:textId="77777777" w:rsidR="0020495B" w:rsidRPr="00EC15B8" w:rsidRDefault="0020495B" w:rsidP="0020495B">
      <w:pPr>
        <w:autoSpaceDE w:val="0"/>
        <w:autoSpaceDN w:val="0"/>
        <w:spacing w:line="360" w:lineRule="auto"/>
        <w:rPr>
          <w:rFonts w:eastAsia="TTFCt00" w:cs="Arial"/>
          <w:sz w:val="22"/>
          <w:szCs w:val="22"/>
          <w:lang w:val="en-US" w:eastAsia="zh-CN"/>
        </w:rPr>
      </w:pPr>
    </w:p>
    <w:p w14:paraId="6E8738F0" w14:textId="6755CEBE" w:rsidR="0020495B" w:rsidRPr="00EC15B8" w:rsidRDefault="0013649B" w:rsidP="0020495B">
      <w:pPr>
        <w:pStyle w:val="ListParagraph"/>
        <w:numPr>
          <w:ilvl w:val="0"/>
          <w:numId w:val="4"/>
        </w:numPr>
        <w:autoSpaceDE w:val="0"/>
        <w:autoSpaceDN w:val="0"/>
        <w:spacing w:line="360" w:lineRule="auto"/>
        <w:rPr>
          <w:rFonts w:eastAsia="TTFCt00" w:cs="Arial"/>
          <w:sz w:val="22"/>
          <w:szCs w:val="22"/>
          <w:lang w:val="en-US" w:eastAsia="zh-CN"/>
        </w:rPr>
      </w:pPr>
      <w:r>
        <w:rPr>
          <w:rFonts w:eastAsia="TTFCt00" w:cs="Arial"/>
          <w:sz w:val="22"/>
          <w:szCs w:val="22"/>
          <w:lang w:val="en-US" w:eastAsia="zh-CN"/>
        </w:rPr>
        <w:t>B</w:t>
      </w:r>
      <w:r w:rsidR="0020495B" w:rsidRPr="00EC15B8">
        <w:rPr>
          <w:rFonts w:eastAsia="TTFCt00" w:cs="Arial"/>
          <w:sz w:val="22"/>
          <w:szCs w:val="22"/>
          <w:lang w:val="en-US" w:eastAsia="zh-CN"/>
        </w:rPr>
        <w:t xml:space="preserve">arges arriving </w:t>
      </w:r>
      <w:r>
        <w:rPr>
          <w:rFonts w:eastAsia="TTFCt00" w:cs="Arial"/>
          <w:sz w:val="22"/>
          <w:szCs w:val="22"/>
          <w:lang w:val="en-US" w:eastAsia="zh-CN"/>
        </w:rPr>
        <w:t xml:space="preserve">at </w:t>
      </w:r>
      <w:r w:rsidR="0020495B" w:rsidRPr="00EC15B8">
        <w:rPr>
          <w:rFonts w:eastAsia="TTFCt00" w:cs="Arial"/>
          <w:sz w:val="22"/>
          <w:szCs w:val="22"/>
          <w:lang w:val="en-US" w:eastAsia="zh-CN"/>
        </w:rPr>
        <w:t>and leaving the vessel</w:t>
      </w:r>
    </w:p>
    <w:p w14:paraId="54A05096" w14:textId="4D12E6F1" w:rsidR="0020495B" w:rsidRPr="00EC15B8" w:rsidRDefault="0020495B" w:rsidP="0020495B">
      <w:pPr>
        <w:pStyle w:val="ListParagraph"/>
        <w:numPr>
          <w:ilvl w:val="0"/>
          <w:numId w:val="4"/>
        </w:numPr>
        <w:autoSpaceDE w:val="0"/>
        <w:autoSpaceDN w:val="0"/>
        <w:spacing w:line="360" w:lineRule="auto"/>
        <w:rPr>
          <w:rFonts w:eastAsia="TTFCt00" w:cs="Arial"/>
          <w:sz w:val="22"/>
          <w:szCs w:val="22"/>
          <w:lang w:val="en-US" w:eastAsia="zh-CN"/>
        </w:rPr>
      </w:pPr>
      <w:r w:rsidRPr="00EC15B8">
        <w:rPr>
          <w:rFonts w:eastAsia="TTFCt00" w:cs="Arial"/>
          <w:sz w:val="22"/>
          <w:szCs w:val="22"/>
          <w:lang w:val="en-US" w:eastAsia="zh-CN"/>
        </w:rPr>
        <w:t xml:space="preserve">Overall </w:t>
      </w:r>
      <w:r w:rsidR="0013649B">
        <w:rPr>
          <w:rFonts w:eastAsia="TTFCt00" w:cs="Arial"/>
          <w:sz w:val="22"/>
          <w:szCs w:val="22"/>
          <w:lang w:val="en-US" w:eastAsia="zh-CN"/>
        </w:rPr>
        <w:t>pictures</w:t>
      </w:r>
      <w:r w:rsidRPr="00EC15B8">
        <w:rPr>
          <w:rFonts w:eastAsia="TTFCt00" w:cs="Arial"/>
          <w:sz w:val="22"/>
          <w:szCs w:val="22"/>
          <w:lang w:val="en-US" w:eastAsia="zh-CN"/>
        </w:rPr>
        <w:t xml:space="preserve"> of the cargo in the barge on arrival</w:t>
      </w:r>
    </w:p>
    <w:p w14:paraId="25407F02" w14:textId="715E6EF8" w:rsidR="0020495B" w:rsidRPr="00EC15B8" w:rsidRDefault="0020495B" w:rsidP="0020495B">
      <w:pPr>
        <w:pStyle w:val="ListParagraph"/>
        <w:numPr>
          <w:ilvl w:val="0"/>
          <w:numId w:val="4"/>
        </w:numPr>
        <w:autoSpaceDE w:val="0"/>
        <w:autoSpaceDN w:val="0"/>
        <w:spacing w:line="360" w:lineRule="auto"/>
        <w:rPr>
          <w:rFonts w:eastAsia="TTFCt00" w:cs="Arial"/>
          <w:sz w:val="22"/>
          <w:szCs w:val="22"/>
          <w:lang w:val="en-US" w:eastAsia="zh-CN"/>
        </w:rPr>
      </w:pPr>
      <w:r w:rsidRPr="00EC15B8">
        <w:rPr>
          <w:rFonts w:eastAsia="TTFCt00" w:cs="Arial"/>
          <w:sz w:val="22"/>
          <w:szCs w:val="22"/>
          <w:lang w:val="en-US" w:eastAsia="zh-CN"/>
        </w:rPr>
        <w:lastRenderedPageBreak/>
        <w:t>Close</w:t>
      </w:r>
      <w:r w:rsidR="0013649B">
        <w:rPr>
          <w:rFonts w:eastAsia="TTFCt00" w:cs="Arial"/>
          <w:sz w:val="22"/>
          <w:szCs w:val="22"/>
          <w:lang w:val="en-US" w:eastAsia="zh-CN"/>
        </w:rPr>
        <w:t>-</w:t>
      </w:r>
      <w:r w:rsidRPr="00EC15B8">
        <w:rPr>
          <w:rFonts w:eastAsia="TTFCt00" w:cs="Arial"/>
          <w:sz w:val="22"/>
          <w:szCs w:val="22"/>
          <w:lang w:val="en-US" w:eastAsia="zh-CN"/>
        </w:rPr>
        <w:t>up</w:t>
      </w:r>
      <w:r w:rsidR="0013649B">
        <w:rPr>
          <w:rFonts w:eastAsia="TTFCt00" w:cs="Arial"/>
          <w:sz w:val="22"/>
          <w:szCs w:val="22"/>
          <w:lang w:val="en-US" w:eastAsia="zh-CN"/>
        </w:rPr>
        <w:t>s</w:t>
      </w:r>
      <w:r w:rsidRPr="00EC15B8">
        <w:rPr>
          <w:rFonts w:eastAsia="TTFCt00" w:cs="Arial"/>
          <w:sz w:val="22"/>
          <w:szCs w:val="22"/>
          <w:lang w:val="en-US" w:eastAsia="zh-CN"/>
        </w:rPr>
        <w:t xml:space="preserve"> showing general condition of cargo</w:t>
      </w:r>
    </w:p>
    <w:p w14:paraId="36553483" w14:textId="49649C43" w:rsidR="0020495B" w:rsidRPr="00EC15B8" w:rsidRDefault="0020495B" w:rsidP="0020495B">
      <w:pPr>
        <w:pStyle w:val="ListParagraph"/>
        <w:numPr>
          <w:ilvl w:val="0"/>
          <w:numId w:val="4"/>
        </w:numPr>
        <w:autoSpaceDE w:val="0"/>
        <w:autoSpaceDN w:val="0"/>
        <w:spacing w:line="360" w:lineRule="auto"/>
        <w:rPr>
          <w:rFonts w:eastAsia="TTFCt00" w:cs="Arial"/>
          <w:sz w:val="22"/>
          <w:szCs w:val="22"/>
          <w:lang w:val="en-US" w:eastAsia="zh-CN"/>
        </w:rPr>
      </w:pPr>
      <w:r w:rsidRPr="00EC15B8">
        <w:rPr>
          <w:rFonts w:eastAsia="TTFCt00" w:cs="Arial"/>
          <w:sz w:val="22"/>
          <w:szCs w:val="22"/>
          <w:lang w:val="en-US" w:eastAsia="zh-CN"/>
        </w:rPr>
        <w:t>Close</w:t>
      </w:r>
      <w:r w:rsidR="0013649B">
        <w:rPr>
          <w:rFonts w:eastAsia="TTFCt00" w:cs="Arial"/>
          <w:sz w:val="22"/>
          <w:szCs w:val="22"/>
          <w:lang w:val="en-US" w:eastAsia="zh-CN"/>
        </w:rPr>
        <w:t>-</w:t>
      </w:r>
      <w:r w:rsidRPr="00EC15B8">
        <w:rPr>
          <w:rFonts w:eastAsia="TTFCt00" w:cs="Arial"/>
          <w:sz w:val="22"/>
          <w:szCs w:val="22"/>
          <w:lang w:val="en-US" w:eastAsia="zh-CN"/>
        </w:rPr>
        <w:t>up</w:t>
      </w:r>
      <w:r w:rsidR="0013649B">
        <w:rPr>
          <w:rFonts w:eastAsia="TTFCt00" w:cs="Arial"/>
          <w:sz w:val="22"/>
          <w:szCs w:val="22"/>
          <w:lang w:val="en-US" w:eastAsia="zh-CN"/>
        </w:rPr>
        <w:t>s</w:t>
      </w:r>
      <w:r w:rsidRPr="00EC15B8">
        <w:rPr>
          <w:rFonts w:eastAsia="TTFCt00" w:cs="Arial"/>
          <w:sz w:val="22"/>
          <w:szCs w:val="22"/>
          <w:lang w:val="en-US" w:eastAsia="zh-CN"/>
        </w:rPr>
        <w:t xml:space="preserve"> showing any wet cargo or exceptional cargo</w:t>
      </w:r>
    </w:p>
    <w:p w14:paraId="7DCC55AF" w14:textId="24EC712E" w:rsidR="0020495B" w:rsidRPr="00EC15B8" w:rsidRDefault="0020495B" w:rsidP="0020495B">
      <w:pPr>
        <w:pStyle w:val="ListParagraph"/>
        <w:numPr>
          <w:ilvl w:val="0"/>
          <w:numId w:val="4"/>
        </w:numPr>
        <w:autoSpaceDE w:val="0"/>
        <w:autoSpaceDN w:val="0"/>
        <w:spacing w:line="360" w:lineRule="auto"/>
        <w:rPr>
          <w:rFonts w:eastAsia="TTFCt00" w:cs="Arial"/>
          <w:sz w:val="22"/>
          <w:szCs w:val="22"/>
          <w:lang w:val="en-US" w:eastAsia="zh-CN"/>
        </w:rPr>
      </w:pPr>
      <w:r w:rsidRPr="00EC15B8">
        <w:rPr>
          <w:rFonts w:eastAsia="TTFCt00" w:cs="Arial"/>
          <w:sz w:val="22"/>
          <w:szCs w:val="22"/>
          <w:lang w:val="en-US" w:eastAsia="zh-CN"/>
        </w:rPr>
        <w:t>Close</w:t>
      </w:r>
      <w:r w:rsidR="0013649B">
        <w:rPr>
          <w:rFonts w:eastAsia="TTFCt00" w:cs="Arial"/>
          <w:sz w:val="22"/>
          <w:szCs w:val="22"/>
          <w:lang w:val="en-US" w:eastAsia="zh-CN"/>
        </w:rPr>
        <w:t>-</w:t>
      </w:r>
      <w:r w:rsidRPr="00EC15B8">
        <w:rPr>
          <w:rFonts w:eastAsia="TTFCt00" w:cs="Arial"/>
          <w:sz w:val="22"/>
          <w:szCs w:val="22"/>
          <w:lang w:val="en-US" w:eastAsia="zh-CN"/>
        </w:rPr>
        <w:t>up</w:t>
      </w:r>
      <w:r w:rsidR="0013649B">
        <w:rPr>
          <w:rFonts w:eastAsia="TTFCt00" w:cs="Arial"/>
          <w:sz w:val="22"/>
          <w:szCs w:val="22"/>
          <w:lang w:val="en-US" w:eastAsia="zh-CN"/>
        </w:rPr>
        <w:t>s</w:t>
      </w:r>
      <w:r w:rsidRPr="00EC15B8">
        <w:rPr>
          <w:rFonts w:eastAsia="TTFCt00" w:cs="Arial"/>
          <w:sz w:val="22"/>
          <w:szCs w:val="22"/>
          <w:lang w:val="en-US" w:eastAsia="zh-CN"/>
        </w:rPr>
        <w:t xml:space="preserve"> showing the arrival grab test on the barge</w:t>
      </w:r>
    </w:p>
    <w:p w14:paraId="23002172" w14:textId="122079A7" w:rsidR="0020495B" w:rsidRPr="00EC15B8" w:rsidRDefault="0020495B" w:rsidP="0020495B">
      <w:pPr>
        <w:pStyle w:val="ListParagraph"/>
        <w:numPr>
          <w:ilvl w:val="0"/>
          <w:numId w:val="4"/>
        </w:numPr>
        <w:autoSpaceDE w:val="0"/>
        <w:autoSpaceDN w:val="0"/>
        <w:spacing w:line="360" w:lineRule="auto"/>
        <w:rPr>
          <w:rFonts w:eastAsia="TTFCt00" w:cs="Arial"/>
          <w:sz w:val="22"/>
          <w:szCs w:val="22"/>
          <w:lang w:val="en-US" w:eastAsia="zh-CN"/>
        </w:rPr>
      </w:pPr>
      <w:r w:rsidRPr="00EC15B8">
        <w:rPr>
          <w:rFonts w:eastAsia="TTFCt00" w:cs="Arial"/>
          <w:sz w:val="22"/>
          <w:szCs w:val="22"/>
          <w:lang w:val="en-US" w:eastAsia="zh-CN"/>
        </w:rPr>
        <w:t>Close</w:t>
      </w:r>
      <w:r w:rsidR="0013649B">
        <w:rPr>
          <w:rFonts w:eastAsia="TTFCt00" w:cs="Arial"/>
          <w:sz w:val="22"/>
          <w:szCs w:val="22"/>
          <w:lang w:val="en-US" w:eastAsia="zh-CN"/>
        </w:rPr>
        <w:t>-</w:t>
      </w:r>
      <w:r w:rsidRPr="00EC15B8">
        <w:rPr>
          <w:rFonts w:eastAsia="TTFCt00" w:cs="Arial"/>
          <w:sz w:val="22"/>
          <w:szCs w:val="22"/>
          <w:lang w:val="en-US" w:eastAsia="zh-CN"/>
        </w:rPr>
        <w:t>up</w:t>
      </w:r>
      <w:r w:rsidR="0013649B">
        <w:rPr>
          <w:rFonts w:eastAsia="TTFCt00" w:cs="Arial"/>
          <w:sz w:val="22"/>
          <w:szCs w:val="22"/>
          <w:lang w:val="en-US" w:eastAsia="zh-CN"/>
        </w:rPr>
        <w:t>s</w:t>
      </w:r>
      <w:r w:rsidRPr="00EC15B8">
        <w:rPr>
          <w:rFonts w:eastAsia="TTFCt00" w:cs="Arial"/>
          <w:sz w:val="22"/>
          <w:szCs w:val="22"/>
          <w:lang w:val="en-US" w:eastAsia="zh-CN"/>
        </w:rPr>
        <w:t xml:space="preserve"> of ‘before and after’ </w:t>
      </w:r>
      <w:r w:rsidR="0013649B">
        <w:rPr>
          <w:rFonts w:eastAsia="TTFCt00" w:cs="Arial"/>
          <w:sz w:val="22"/>
          <w:szCs w:val="22"/>
          <w:lang w:val="en-US" w:eastAsia="zh-CN"/>
        </w:rPr>
        <w:t xml:space="preserve">the </w:t>
      </w:r>
      <w:r w:rsidRPr="00EC15B8">
        <w:rPr>
          <w:rFonts w:eastAsia="TTFCt00" w:cs="Arial"/>
          <w:sz w:val="22"/>
          <w:szCs w:val="22"/>
          <w:lang w:val="en-US" w:eastAsia="zh-CN"/>
        </w:rPr>
        <w:t>can test (</w:t>
      </w:r>
      <w:r w:rsidR="0013649B">
        <w:rPr>
          <w:rFonts w:eastAsia="TTFCt00" w:cs="Arial"/>
          <w:sz w:val="22"/>
          <w:szCs w:val="22"/>
          <w:lang w:val="en-US" w:eastAsia="zh-CN"/>
        </w:rPr>
        <w:t>f</w:t>
      </w:r>
      <w:r w:rsidRPr="00EC15B8">
        <w:rPr>
          <w:rFonts w:eastAsia="TTFCt00" w:cs="Arial"/>
          <w:sz w:val="22"/>
          <w:szCs w:val="22"/>
          <w:lang w:val="en-US" w:eastAsia="zh-CN"/>
        </w:rPr>
        <w:t xml:space="preserve">ive </w:t>
      </w:r>
      <w:r w:rsidR="0013649B">
        <w:rPr>
          <w:rFonts w:eastAsia="TTFCt00" w:cs="Arial"/>
          <w:sz w:val="22"/>
          <w:szCs w:val="22"/>
          <w:lang w:val="en-US" w:eastAsia="zh-CN"/>
        </w:rPr>
        <w:t xml:space="preserve">for </w:t>
      </w:r>
      <w:r w:rsidRPr="00EC15B8">
        <w:rPr>
          <w:rFonts w:eastAsia="TTFCt00" w:cs="Arial"/>
          <w:sz w:val="22"/>
          <w:szCs w:val="22"/>
          <w:lang w:val="en-US" w:eastAsia="zh-CN"/>
        </w:rPr>
        <w:t>each barge)</w:t>
      </w:r>
    </w:p>
    <w:p w14:paraId="570FEA74" w14:textId="0D734D67" w:rsidR="0020495B" w:rsidRPr="00EC15B8" w:rsidRDefault="0013649B" w:rsidP="0020495B">
      <w:pPr>
        <w:pStyle w:val="ListParagraph"/>
        <w:numPr>
          <w:ilvl w:val="0"/>
          <w:numId w:val="4"/>
        </w:numPr>
        <w:autoSpaceDE w:val="0"/>
        <w:autoSpaceDN w:val="0"/>
        <w:spacing w:line="360" w:lineRule="auto"/>
        <w:rPr>
          <w:rFonts w:eastAsia="TTFCt00" w:cs="Arial"/>
          <w:sz w:val="22"/>
          <w:szCs w:val="22"/>
          <w:lang w:val="en-US" w:eastAsia="zh-CN"/>
        </w:rPr>
      </w:pPr>
      <w:r>
        <w:rPr>
          <w:rFonts w:eastAsia="TTFCt00" w:cs="Arial"/>
          <w:sz w:val="22"/>
          <w:szCs w:val="22"/>
          <w:lang w:val="en-US" w:eastAsia="zh-CN"/>
        </w:rPr>
        <w:t>Pictures o</w:t>
      </w:r>
      <w:r w:rsidR="0020495B" w:rsidRPr="00EC15B8">
        <w:rPr>
          <w:rFonts w:eastAsia="TTFCt00" w:cs="Arial"/>
          <w:sz w:val="22"/>
          <w:szCs w:val="22"/>
          <w:lang w:val="en-US" w:eastAsia="zh-CN"/>
        </w:rPr>
        <w:t>f the grab test to the cargo hold</w:t>
      </w:r>
    </w:p>
    <w:p w14:paraId="18A24E64" w14:textId="424A3A96" w:rsidR="0020495B" w:rsidRPr="00EC15B8" w:rsidRDefault="0013649B" w:rsidP="0020495B">
      <w:pPr>
        <w:pStyle w:val="ListParagraph"/>
        <w:numPr>
          <w:ilvl w:val="0"/>
          <w:numId w:val="4"/>
        </w:numPr>
        <w:autoSpaceDE w:val="0"/>
        <w:autoSpaceDN w:val="0"/>
        <w:spacing w:line="360" w:lineRule="auto"/>
        <w:rPr>
          <w:rFonts w:eastAsia="TTFCt00" w:cs="Arial"/>
          <w:sz w:val="22"/>
          <w:szCs w:val="22"/>
          <w:lang w:val="en-US" w:eastAsia="zh-CN"/>
        </w:rPr>
      </w:pPr>
      <w:r>
        <w:rPr>
          <w:rFonts w:eastAsia="TTFCt00" w:cs="Arial"/>
          <w:sz w:val="22"/>
          <w:szCs w:val="22"/>
          <w:lang w:val="en-US" w:eastAsia="zh-CN"/>
        </w:rPr>
        <w:t>C</w:t>
      </w:r>
      <w:r w:rsidR="0020495B" w:rsidRPr="00EC15B8">
        <w:rPr>
          <w:rFonts w:eastAsia="TTFCt00" w:cs="Arial"/>
          <w:sz w:val="22"/>
          <w:szCs w:val="22"/>
          <w:lang w:val="en-US" w:eastAsia="zh-CN"/>
        </w:rPr>
        <w:t>ompletion of loading from each barge in the cargo hold</w:t>
      </w:r>
    </w:p>
    <w:p w14:paraId="25A61B89" w14:textId="5172BFBA" w:rsidR="0020495B" w:rsidRPr="00EC15B8" w:rsidRDefault="0013649B" w:rsidP="0020495B">
      <w:pPr>
        <w:pStyle w:val="ListParagraph"/>
        <w:numPr>
          <w:ilvl w:val="0"/>
          <w:numId w:val="4"/>
        </w:numPr>
        <w:autoSpaceDE w:val="0"/>
        <w:autoSpaceDN w:val="0"/>
        <w:spacing w:line="360" w:lineRule="auto"/>
        <w:rPr>
          <w:rFonts w:eastAsia="TTFCt00" w:cs="Arial"/>
          <w:sz w:val="22"/>
          <w:szCs w:val="22"/>
          <w:lang w:val="en-US" w:eastAsia="zh-CN"/>
        </w:rPr>
      </w:pPr>
      <w:r>
        <w:rPr>
          <w:rFonts w:eastAsia="TTFCt00" w:cs="Arial"/>
          <w:sz w:val="22"/>
          <w:szCs w:val="22"/>
          <w:lang w:val="en-US" w:eastAsia="zh-CN"/>
        </w:rPr>
        <w:t>C</w:t>
      </w:r>
      <w:r w:rsidR="0020495B" w:rsidRPr="00EC15B8">
        <w:rPr>
          <w:rFonts w:eastAsia="TTFCt00" w:cs="Arial"/>
          <w:sz w:val="22"/>
          <w:szCs w:val="22"/>
          <w:lang w:val="en-US" w:eastAsia="zh-CN"/>
        </w:rPr>
        <w:t>ompletion of loading each cargo hold</w:t>
      </w:r>
    </w:p>
    <w:p w14:paraId="707B1C00" w14:textId="30A96C1C" w:rsidR="0020495B" w:rsidRPr="00EC15B8" w:rsidRDefault="0013649B" w:rsidP="0020495B">
      <w:pPr>
        <w:pStyle w:val="ListParagraph"/>
        <w:numPr>
          <w:ilvl w:val="0"/>
          <w:numId w:val="4"/>
        </w:numPr>
        <w:autoSpaceDE w:val="0"/>
        <w:autoSpaceDN w:val="0"/>
        <w:spacing w:line="360" w:lineRule="auto"/>
        <w:rPr>
          <w:rFonts w:eastAsia="TTFCt00" w:cs="Arial"/>
          <w:sz w:val="22"/>
          <w:szCs w:val="22"/>
          <w:lang w:val="en-US" w:eastAsia="zh-CN"/>
        </w:rPr>
      </w:pPr>
      <w:r>
        <w:rPr>
          <w:rFonts w:eastAsia="TTFCt00" w:cs="Arial"/>
          <w:sz w:val="22"/>
          <w:szCs w:val="22"/>
          <w:lang w:val="en-US" w:eastAsia="zh-CN"/>
        </w:rPr>
        <w:t>C</w:t>
      </w:r>
      <w:r w:rsidR="0020495B" w:rsidRPr="00EC15B8">
        <w:rPr>
          <w:rFonts w:eastAsia="TTFCt00" w:cs="Arial"/>
          <w:sz w:val="22"/>
          <w:szCs w:val="22"/>
          <w:lang w:val="en-US" w:eastAsia="zh-CN"/>
        </w:rPr>
        <w:t>ompletion of trimming of the cargo in each cargo hold</w:t>
      </w:r>
    </w:p>
    <w:p w14:paraId="3DEE25E9" w14:textId="77777777" w:rsidR="0020495B" w:rsidRPr="00EC15B8" w:rsidRDefault="0020495B" w:rsidP="0020495B">
      <w:pPr>
        <w:autoSpaceDE w:val="0"/>
        <w:autoSpaceDN w:val="0"/>
        <w:spacing w:line="360" w:lineRule="auto"/>
        <w:rPr>
          <w:rFonts w:eastAsia="TTFCt00" w:cs="Arial"/>
          <w:sz w:val="22"/>
          <w:szCs w:val="22"/>
          <w:lang w:val="en-US" w:eastAsia="zh-CN"/>
        </w:rPr>
      </w:pPr>
    </w:p>
    <w:p w14:paraId="7431237F" w14:textId="6EA538B9" w:rsidR="0020495B" w:rsidRPr="00EC15B8" w:rsidRDefault="0020495B" w:rsidP="0020495B">
      <w:pPr>
        <w:autoSpaceDE w:val="0"/>
        <w:autoSpaceDN w:val="0"/>
        <w:spacing w:line="360" w:lineRule="auto"/>
        <w:ind w:left="708"/>
        <w:rPr>
          <w:rFonts w:eastAsiaTheme="minorEastAsia" w:cs="Arial"/>
          <w:sz w:val="22"/>
          <w:szCs w:val="22"/>
          <w:lang w:val="nb-NO" w:eastAsia="zh-CN"/>
        </w:rPr>
      </w:pPr>
      <w:r w:rsidRPr="00EC15B8">
        <w:rPr>
          <w:rFonts w:eastAsia="TTFCt00" w:cs="Arial"/>
          <w:sz w:val="22"/>
          <w:szCs w:val="22"/>
          <w:lang w:val="en-US" w:eastAsia="zh-CN"/>
        </w:rPr>
        <w:t xml:space="preserve">Please ensure that photographs are clear, and taken </w:t>
      </w:r>
      <w:r w:rsidR="0013649B">
        <w:rPr>
          <w:rFonts w:eastAsia="TTFCt00" w:cs="Arial"/>
          <w:sz w:val="22"/>
          <w:szCs w:val="22"/>
          <w:lang w:val="en-US" w:eastAsia="zh-CN"/>
        </w:rPr>
        <w:t>with</w:t>
      </w:r>
      <w:r w:rsidRPr="00EC15B8">
        <w:rPr>
          <w:rFonts w:eastAsia="TTFCt00" w:cs="Arial"/>
          <w:sz w:val="22"/>
          <w:szCs w:val="22"/>
          <w:lang w:val="en-US" w:eastAsia="zh-CN"/>
        </w:rPr>
        <w:t xml:space="preserve"> good illumination. Include a steel tape measure or familiar object such as a pen when necessary to give perspective. Add captions.</w:t>
      </w:r>
    </w:p>
    <w:p w14:paraId="1C2BC6C2" w14:textId="77777777" w:rsidR="0020495B" w:rsidRPr="00EC15B8" w:rsidRDefault="0020495B" w:rsidP="0020495B">
      <w:pPr>
        <w:pStyle w:val="Firstpara"/>
        <w:spacing w:before="0" w:line="360" w:lineRule="auto"/>
        <w:ind w:left="720"/>
        <w:rPr>
          <w:rFonts w:cs="Arial"/>
          <w:sz w:val="22"/>
          <w:szCs w:val="22"/>
          <w:lang w:val="en-US"/>
        </w:rPr>
      </w:pPr>
    </w:p>
    <w:p w14:paraId="5674D19F" w14:textId="77777777" w:rsidR="00D07F99" w:rsidRPr="00EC15B8" w:rsidRDefault="006E41EB" w:rsidP="00624A48">
      <w:pPr>
        <w:pStyle w:val="Firstpara"/>
        <w:numPr>
          <w:ilvl w:val="0"/>
          <w:numId w:val="11"/>
        </w:numPr>
        <w:spacing w:before="0" w:line="360" w:lineRule="auto"/>
        <w:rPr>
          <w:rFonts w:cs="Arial"/>
          <w:sz w:val="22"/>
          <w:szCs w:val="22"/>
          <w:lang w:val="en-US"/>
        </w:rPr>
      </w:pPr>
      <w:r w:rsidRPr="00EC15B8">
        <w:rPr>
          <w:rFonts w:cs="Arial"/>
          <w:color w:val="0000FF"/>
          <w:sz w:val="22"/>
          <w:szCs w:val="22"/>
          <w:lang w:val="en-US"/>
        </w:rPr>
        <w:t>Please record/copy the following:</w:t>
      </w:r>
    </w:p>
    <w:p w14:paraId="5A9AB619" w14:textId="77777777" w:rsidR="00624A48" w:rsidRPr="00EC15B8" w:rsidRDefault="00624A48" w:rsidP="00624A48">
      <w:pPr>
        <w:rPr>
          <w:lang w:val="en-US"/>
        </w:rPr>
      </w:pPr>
    </w:p>
    <w:p w14:paraId="7C48C827" w14:textId="24E4ECB0" w:rsidR="00D07F99" w:rsidRPr="00EC15B8" w:rsidRDefault="006E41EB" w:rsidP="00D07F99">
      <w:pPr>
        <w:pStyle w:val="Firstpara"/>
        <w:numPr>
          <w:ilvl w:val="0"/>
          <w:numId w:val="4"/>
        </w:numPr>
        <w:spacing w:before="0" w:line="360" w:lineRule="auto"/>
        <w:jc w:val="both"/>
        <w:rPr>
          <w:rFonts w:cs="Arial"/>
          <w:b w:val="0"/>
          <w:sz w:val="22"/>
          <w:szCs w:val="22"/>
          <w:lang w:val="en-US"/>
        </w:rPr>
      </w:pPr>
      <w:r w:rsidRPr="00EC15B8">
        <w:rPr>
          <w:rFonts w:cs="Arial"/>
          <w:b w:val="0"/>
          <w:sz w:val="22"/>
          <w:szCs w:val="22"/>
          <w:lang w:val="en-US"/>
        </w:rPr>
        <w:t>A detailed time log showing all relevant times, including but not limited to</w:t>
      </w:r>
      <w:r w:rsidR="0013649B">
        <w:rPr>
          <w:rFonts w:cs="Arial"/>
          <w:b w:val="0"/>
          <w:sz w:val="22"/>
          <w:szCs w:val="22"/>
          <w:lang w:val="en-US"/>
        </w:rPr>
        <w:t>:</w:t>
      </w:r>
      <w:r w:rsidR="00D07F99" w:rsidRPr="00EC15B8">
        <w:rPr>
          <w:rFonts w:cs="Arial"/>
          <w:b w:val="0"/>
          <w:sz w:val="22"/>
          <w:szCs w:val="22"/>
          <w:lang w:val="en-US"/>
        </w:rPr>
        <w:t xml:space="preserve"> </w:t>
      </w:r>
      <w:r w:rsidRPr="00EC15B8">
        <w:rPr>
          <w:rFonts w:cs="Arial"/>
          <w:b w:val="0"/>
          <w:sz w:val="22"/>
          <w:szCs w:val="22"/>
          <w:lang w:val="en-US"/>
        </w:rPr>
        <w:t>times of arrival/departure and discharging of barges, and the cargo holds to</w:t>
      </w:r>
      <w:r w:rsidR="00D07F99" w:rsidRPr="00EC15B8">
        <w:rPr>
          <w:rFonts w:cs="Arial"/>
          <w:b w:val="0"/>
          <w:sz w:val="22"/>
          <w:szCs w:val="22"/>
          <w:lang w:val="en-US"/>
        </w:rPr>
        <w:t xml:space="preserve"> </w:t>
      </w:r>
      <w:r w:rsidRPr="00EC15B8">
        <w:rPr>
          <w:rFonts w:cs="Arial"/>
          <w:b w:val="0"/>
          <w:sz w:val="22"/>
          <w:szCs w:val="22"/>
          <w:lang w:val="en-US"/>
        </w:rPr>
        <w:t>which they were discharged</w:t>
      </w:r>
    </w:p>
    <w:p w14:paraId="0F336FAA" w14:textId="7D58D208" w:rsidR="006E41EB" w:rsidRPr="00EC15B8" w:rsidRDefault="006E41EB" w:rsidP="00D07F99">
      <w:pPr>
        <w:pStyle w:val="Firstpara"/>
        <w:numPr>
          <w:ilvl w:val="0"/>
          <w:numId w:val="4"/>
        </w:numPr>
        <w:spacing w:before="0" w:line="360" w:lineRule="auto"/>
        <w:jc w:val="both"/>
        <w:rPr>
          <w:rFonts w:cs="Arial"/>
          <w:b w:val="0"/>
          <w:sz w:val="22"/>
          <w:szCs w:val="22"/>
          <w:lang w:val="en-US"/>
        </w:rPr>
      </w:pPr>
      <w:r w:rsidRPr="00EC15B8">
        <w:rPr>
          <w:rFonts w:cs="Arial"/>
          <w:b w:val="0"/>
          <w:sz w:val="22"/>
          <w:szCs w:val="22"/>
          <w:lang w:val="en-US"/>
        </w:rPr>
        <w:t>The names of all barges</w:t>
      </w:r>
    </w:p>
    <w:p w14:paraId="434F8B06" w14:textId="537E82A7" w:rsidR="006E41EB" w:rsidRPr="00EC15B8" w:rsidRDefault="006E41EB" w:rsidP="00D07F99">
      <w:pPr>
        <w:pStyle w:val="Firstpara"/>
        <w:numPr>
          <w:ilvl w:val="0"/>
          <w:numId w:val="4"/>
        </w:numPr>
        <w:spacing w:before="0" w:line="360" w:lineRule="auto"/>
        <w:jc w:val="both"/>
        <w:rPr>
          <w:rFonts w:cs="Arial"/>
          <w:b w:val="0"/>
          <w:sz w:val="22"/>
          <w:szCs w:val="22"/>
          <w:lang w:val="en-US"/>
        </w:rPr>
      </w:pPr>
      <w:r w:rsidRPr="00EC15B8">
        <w:rPr>
          <w:rFonts w:cs="Arial"/>
          <w:b w:val="0"/>
          <w:sz w:val="22"/>
          <w:szCs w:val="22"/>
          <w:lang w:val="en-US"/>
        </w:rPr>
        <w:t>The quantities of cargo delivered on each barge</w:t>
      </w:r>
    </w:p>
    <w:p w14:paraId="5D953CD8" w14:textId="37672359" w:rsidR="006E41EB" w:rsidRPr="00EC15B8" w:rsidRDefault="006E41EB" w:rsidP="00D07F99">
      <w:pPr>
        <w:pStyle w:val="Firstpara"/>
        <w:numPr>
          <w:ilvl w:val="0"/>
          <w:numId w:val="4"/>
        </w:numPr>
        <w:spacing w:before="0" w:line="360" w:lineRule="auto"/>
        <w:jc w:val="both"/>
        <w:rPr>
          <w:rFonts w:cs="Arial"/>
          <w:b w:val="0"/>
          <w:sz w:val="22"/>
          <w:szCs w:val="22"/>
          <w:lang w:val="en-US"/>
        </w:rPr>
      </w:pPr>
      <w:r w:rsidRPr="00EC15B8">
        <w:rPr>
          <w:rFonts w:cs="Arial"/>
          <w:b w:val="0"/>
          <w:sz w:val="22"/>
          <w:szCs w:val="22"/>
          <w:lang w:val="en-US"/>
        </w:rPr>
        <w:t>The condition of the tarpaulins used to cover the cargo</w:t>
      </w:r>
    </w:p>
    <w:p w14:paraId="414C183D" w14:textId="0AC3EFA4" w:rsidR="00D07F99" w:rsidRPr="00EC15B8" w:rsidRDefault="006E41EB" w:rsidP="00D07F99">
      <w:pPr>
        <w:pStyle w:val="Firstpara"/>
        <w:numPr>
          <w:ilvl w:val="0"/>
          <w:numId w:val="4"/>
        </w:numPr>
        <w:spacing w:before="0" w:line="360" w:lineRule="auto"/>
        <w:jc w:val="both"/>
        <w:rPr>
          <w:rFonts w:cs="Arial"/>
          <w:b w:val="0"/>
          <w:sz w:val="22"/>
          <w:szCs w:val="22"/>
          <w:lang w:val="en-US"/>
        </w:rPr>
      </w:pPr>
      <w:r w:rsidRPr="00EC15B8">
        <w:rPr>
          <w:rFonts w:cs="Arial"/>
          <w:b w:val="0"/>
          <w:sz w:val="22"/>
          <w:szCs w:val="22"/>
          <w:lang w:val="en-US"/>
        </w:rPr>
        <w:t>The times of opening and closing of all cargo hatch covers</w:t>
      </w:r>
    </w:p>
    <w:p w14:paraId="1F4AB9F9" w14:textId="77777777" w:rsidR="006E41EB" w:rsidRPr="00EC15B8" w:rsidRDefault="006E41EB" w:rsidP="00D07F99">
      <w:pPr>
        <w:pStyle w:val="Firstpara"/>
        <w:numPr>
          <w:ilvl w:val="0"/>
          <w:numId w:val="4"/>
        </w:numPr>
        <w:spacing w:before="0" w:line="360" w:lineRule="auto"/>
        <w:jc w:val="both"/>
        <w:rPr>
          <w:rFonts w:cs="Arial"/>
          <w:b w:val="0"/>
          <w:sz w:val="22"/>
          <w:szCs w:val="22"/>
          <w:lang w:val="en-US"/>
        </w:rPr>
      </w:pPr>
      <w:r w:rsidRPr="00EC15B8">
        <w:rPr>
          <w:rFonts w:cs="Arial"/>
          <w:b w:val="0"/>
          <w:sz w:val="22"/>
          <w:szCs w:val="22"/>
          <w:lang w:val="en-US"/>
        </w:rPr>
        <w:t>Weather records including all periods of rain, and a description as to how heavy</w:t>
      </w:r>
      <w:r w:rsidR="00D07F99" w:rsidRPr="00EC15B8">
        <w:rPr>
          <w:rFonts w:cs="Arial"/>
          <w:b w:val="0"/>
          <w:sz w:val="22"/>
          <w:szCs w:val="22"/>
          <w:lang w:val="en-US"/>
        </w:rPr>
        <w:t xml:space="preserve"> </w:t>
      </w:r>
      <w:r w:rsidRPr="00EC15B8">
        <w:rPr>
          <w:rFonts w:cs="Arial"/>
          <w:b w:val="0"/>
          <w:sz w:val="22"/>
          <w:szCs w:val="22"/>
          <w:lang w:val="en-US"/>
        </w:rPr>
        <w:t>the rain is.</w:t>
      </w:r>
    </w:p>
    <w:p w14:paraId="10CD48D2" w14:textId="6E394810" w:rsidR="006E41EB" w:rsidRPr="00EC15B8" w:rsidRDefault="006E41EB" w:rsidP="00D07F99">
      <w:pPr>
        <w:pStyle w:val="Firstpara"/>
        <w:numPr>
          <w:ilvl w:val="0"/>
          <w:numId w:val="4"/>
        </w:numPr>
        <w:spacing w:before="0" w:line="360" w:lineRule="auto"/>
        <w:jc w:val="both"/>
        <w:rPr>
          <w:rFonts w:cs="Arial"/>
          <w:b w:val="0"/>
          <w:sz w:val="22"/>
          <w:szCs w:val="22"/>
          <w:lang w:val="en-US"/>
        </w:rPr>
      </w:pPr>
      <w:r w:rsidRPr="00EC15B8">
        <w:rPr>
          <w:rFonts w:cs="Arial"/>
          <w:b w:val="0"/>
          <w:sz w:val="22"/>
          <w:szCs w:val="22"/>
          <w:lang w:val="en-US"/>
        </w:rPr>
        <w:t xml:space="preserve">The names of all personnel attending the </w:t>
      </w:r>
      <w:r w:rsidR="0013649B">
        <w:rPr>
          <w:rFonts w:cs="Arial"/>
          <w:b w:val="0"/>
          <w:sz w:val="22"/>
          <w:szCs w:val="22"/>
          <w:lang w:val="en-US"/>
        </w:rPr>
        <w:t>v</w:t>
      </w:r>
      <w:r w:rsidRPr="00EC15B8">
        <w:rPr>
          <w:rFonts w:cs="Arial"/>
          <w:b w:val="0"/>
          <w:sz w:val="22"/>
          <w:szCs w:val="22"/>
          <w:lang w:val="en-US"/>
        </w:rPr>
        <w:t xml:space="preserve">essel, </w:t>
      </w:r>
      <w:r w:rsidR="008D42D2" w:rsidRPr="00EC15B8">
        <w:rPr>
          <w:rFonts w:cs="Arial"/>
          <w:b w:val="0"/>
          <w:sz w:val="22"/>
          <w:szCs w:val="22"/>
          <w:lang w:val="en-US"/>
        </w:rPr>
        <w:t>especially representatives</w:t>
      </w:r>
      <w:r w:rsidRPr="00EC15B8">
        <w:rPr>
          <w:rFonts w:cs="Arial"/>
          <w:b w:val="0"/>
          <w:sz w:val="22"/>
          <w:szCs w:val="22"/>
          <w:lang w:val="en-US"/>
        </w:rPr>
        <w:t xml:space="preserve"> of</w:t>
      </w:r>
      <w:r w:rsidR="00D07F99" w:rsidRPr="00EC15B8">
        <w:rPr>
          <w:rFonts w:cs="Arial"/>
          <w:b w:val="0"/>
          <w:sz w:val="22"/>
          <w:szCs w:val="22"/>
          <w:lang w:val="en-US"/>
        </w:rPr>
        <w:t xml:space="preserve"> </w:t>
      </w:r>
      <w:r w:rsidRPr="00EC15B8">
        <w:rPr>
          <w:rFonts w:cs="Arial"/>
          <w:b w:val="0"/>
          <w:sz w:val="22"/>
          <w:szCs w:val="22"/>
          <w:lang w:val="en-US"/>
        </w:rPr>
        <w:t>the mine or loading facility, and a record of any instructions, complaints or</w:t>
      </w:r>
      <w:r w:rsidR="00D07F99" w:rsidRPr="00EC15B8">
        <w:rPr>
          <w:rFonts w:cs="Arial"/>
          <w:b w:val="0"/>
          <w:sz w:val="22"/>
          <w:szCs w:val="22"/>
          <w:lang w:val="en-US"/>
        </w:rPr>
        <w:t xml:space="preserve"> </w:t>
      </w:r>
      <w:r w:rsidRPr="00EC15B8">
        <w:rPr>
          <w:rFonts w:cs="Arial"/>
          <w:b w:val="0"/>
          <w:sz w:val="22"/>
          <w:szCs w:val="22"/>
          <w:lang w:val="en-US"/>
        </w:rPr>
        <w:t>protests given to the vessel</w:t>
      </w:r>
    </w:p>
    <w:p w14:paraId="2E6F5F15" w14:textId="268E8660" w:rsidR="006E41EB" w:rsidRPr="00EC15B8" w:rsidRDefault="006E41EB" w:rsidP="00D07F99">
      <w:pPr>
        <w:pStyle w:val="Firstpara"/>
        <w:numPr>
          <w:ilvl w:val="0"/>
          <w:numId w:val="4"/>
        </w:numPr>
        <w:spacing w:before="0" w:line="360" w:lineRule="auto"/>
        <w:jc w:val="both"/>
        <w:rPr>
          <w:rFonts w:cs="Arial"/>
          <w:b w:val="0"/>
          <w:sz w:val="22"/>
          <w:szCs w:val="22"/>
          <w:lang w:val="en-US"/>
        </w:rPr>
      </w:pPr>
      <w:r w:rsidRPr="00EC15B8">
        <w:rPr>
          <w:rFonts w:cs="Arial"/>
          <w:b w:val="0"/>
          <w:sz w:val="22"/>
          <w:szCs w:val="22"/>
          <w:lang w:val="en-US"/>
        </w:rPr>
        <w:t>When ship’s officers inspect the cargo and carry out can tests and results</w:t>
      </w:r>
      <w:r w:rsidR="00D07F99" w:rsidRPr="00EC15B8">
        <w:rPr>
          <w:rFonts w:cs="Arial"/>
          <w:b w:val="0"/>
          <w:sz w:val="22"/>
          <w:szCs w:val="22"/>
          <w:lang w:val="en-US"/>
        </w:rPr>
        <w:t xml:space="preserve"> </w:t>
      </w:r>
      <w:r w:rsidRPr="00EC15B8">
        <w:rPr>
          <w:rFonts w:cs="Arial"/>
          <w:b w:val="0"/>
          <w:sz w:val="22"/>
          <w:szCs w:val="22"/>
          <w:lang w:val="en-US"/>
        </w:rPr>
        <w:t>obtained</w:t>
      </w:r>
    </w:p>
    <w:p w14:paraId="019F645A" w14:textId="44C5CE64" w:rsidR="006E41EB" w:rsidRPr="00EC15B8" w:rsidRDefault="006E41EB" w:rsidP="00D07F99">
      <w:pPr>
        <w:pStyle w:val="Firstpara"/>
        <w:numPr>
          <w:ilvl w:val="0"/>
          <w:numId w:val="4"/>
        </w:numPr>
        <w:spacing w:before="0" w:line="360" w:lineRule="auto"/>
        <w:jc w:val="both"/>
        <w:rPr>
          <w:rFonts w:cs="Arial"/>
          <w:b w:val="0"/>
          <w:sz w:val="22"/>
          <w:szCs w:val="22"/>
          <w:lang w:val="en-US"/>
        </w:rPr>
      </w:pPr>
      <w:r w:rsidRPr="00EC15B8">
        <w:rPr>
          <w:rFonts w:cs="Arial"/>
          <w:b w:val="0"/>
          <w:sz w:val="22"/>
          <w:szCs w:val="22"/>
          <w:lang w:val="en-US"/>
        </w:rPr>
        <w:t>The opinion of ship’s crew /officers about the cargo and whenever they do not</w:t>
      </w:r>
      <w:r w:rsidR="00D07F99" w:rsidRPr="00EC15B8">
        <w:rPr>
          <w:rFonts w:cs="Arial"/>
          <w:b w:val="0"/>
          <w:sz w:val="22"/>
          <w:szCs w:val="22"/>
          <w:lang w:val="en-US"/>
        </w:rPr>
        <w:t xml:space="preserve"> </w:t>
      </w:r>
      <w:r w:rsidRPr="00EC15B8">
        <w:rPr>
          <w:rFonts w:cs="Arial"/>
          <w:b w:val="0"/>
          <w:sz w:val="22"/>
          <w:szCs w:val="22"/>
          <w:lang w:val="en-US"/>
        </w:rPr>
        <w:t>agree with your assessment of cargo condition</w:t>
      </w:r>
    </w:p>
    <w:p w14:paraId="5AD97B41" w14:textId="738BB109" w:rsidR="006E41EB" w:rsidRPr="00EC15B8" w:rsidRDefault="006E41EB" w:rsidP="00D07F99">
      <w:pPr>
        <w:pStyle w:val="Firstpara"/>
        <w:numPr>
          <w:ilvl w:val="0"/>
          <w:numId w:val="4"/>
        </w:numPr>
        <w:spacing w:before="0" w:line="360" w:lineRule="auto"/>
        <w:jc w:val="both"/>
        <w:rPr>
          <w:rFonts w:cs="Arial"/>
          <w:b w:val="0"/>
          <w:sz w:val="22"/>
          <w:szCs w:val="22"/>
          <w:lang w:val="en-US"/>
        </w:rPr>
      </w:pPr>
      <w:r w:rsidRPr="00EC15B8">
        <w:rPr>
          <w:rFonts w:cs="Arial"/>
          <w:b w:val="0"/>
          <w:sz w:val="22"/>
          <w:szCs w:val="22"/>
          <w:lang w:val="en-US"/>
        </w:rPr>
        <w:t>Record any occasions on which your advice as to acceptability of cargo is</w:t>
      </w:r>
      <w:r w:rsidR="00D07F99" w:rsidRPr="00EC15B8">
        <w:rPr>
          <w:rFonts w:cs="Arial"/>
          <w:b w:val="0"/>
          <w:sz w:val="22"/>
          <w:szCs w:val="22"/>
          <w:lang w:val="en-US"/>
        </w:rPr>
        <w:t xml:space="preserve"> </w:t>
      </w:r>
      <w:r w:rsidRPr="00EC15B8">
        <w:rPr>
          <w:rFonts w:cs="Arial"/>
          <w:b w:val="0"/>
          <w:sz w:val="22"/>
          <w:szCs w:val="22"/>
          <w:lang w:val="en-US"/>
        </w:rPr>
        <w:t>dismissed or ignored by anyone</w:t>
      </w:r>
    </w:p>
    <w:p w14:paraId="645A4D0C" w14:textId="511396E3" w:rsidR="006E41EB" w:rsidRPr="00EC15B8" w:rsidRDefault="006E41EB" w:rsidP="00D07F99">
      <w:pPr>
        <w:pStyle w:val="Firstpara"/>
        <w:numPr>
          <w:ilvl w:val="0"/>
          <w:numId w:val="4"/>
        </w:numPr>
        <w:spacing w:before="0" w:line="360" w:lineRule="auto"/>
        <w:jc w:val="both"/>
        <w:rPr>
          <w:rFonts w:cs="Arial"/>
          <w:b w:val="0"/>
          <w:sz w:val="22"/>
          <w:szCs w:val="22"/>
          <w:lang w:val="en-US"/>
        </w:rPr>
      </w:pPr>
      <w:r w:rsidRPr="00EC15B8">
        <w:rPr>
          <w:rFonts w:cs="Arial"/>
          <w:b w:val="0"/>
          <w:sz w:val="22"/>
          <w:szCs w:val="22"/>
          <w:lang w:val="en-US"/>
        </w:rPr>
        <w:t>Record any attempts at cargo drying</w:t>
      </w:r>
    </w:p>
    <w:p w14:paraId="774AA1E5" w14:textId="77905C9A" w:rsidR="006E41EB" w:rsidRPr="00EC15B8" w:rsidRDefault="006E41EB" w:rsidP="00D07F99">
      <w:pPr>
        <w:pStyle w:val="Firstpara"/>
        <w:numPr>
          <w:ilvl w:val="0"/>
          <w:numId w:val="4"/>
        </w:numPr>
        <w:spacing w:before="0" w:line="360" w:lineRule="auto"/>
        <w:jc w:val="both"/>
        <w:rPr>
          <w:rFonts w:cs="Arial"/>
          <w:b w:val="0"/>
          <w:sz w:val="22"/>
          <w:szCs w:val="22"/>
          <w:lang w:val="en-US"/>
        </w:rPr>
      </w:pPr>
      <w:r w:rsidRPr="00EC15B8">
        <w:rPr>
          <w:rFonts w:cs="Arial"/>
          <w:b w:val="0"/>
          <w:sz w:val="22"/>
          <w:szCs w:val="22"/>
          <w:lang w:val="en-US"/>
        </w:rPr>
        <w:t>A copy of any protests issued by the Master to other parties</w:t>
      </w:r>
    </w:p>
    <w:p w14:paraId="0531B48C" w14:textId="783D6D7D" w:rsidR="006E41EB" w:rsidRPr="00EC15B8" w:rsidRDefault="006E41EB" w:rsidP="00D07F99">
      <w:pPr>
        <w:pStyle w:val="Firstpara"/>
        <w:numPr>
          <w:ilvl w:val="0"/>
          <w:numId w:val="4"/>
        </w:numPr>
        <w:spacing w:before="0" w:line="360" w:lineRule="auto"/>
        <w:jc w:val="both"/>
        <w:rPr>
          <w:rFonts w:cs="Arial"/>
          <w:b w:val="0"/>
          <w:sz w:val="22"/>
          <w:szCs w:val="22"/>
          <w:lang w:val="en-US"/>
        </w:rPr>
      </w:pPr>
      <w:r w:rsidRPr="00EC15B8">
        <w:rPr>
          <w:rFonts w:cs="Arial"/>
          <w:b w:val="0"/>
          <w:sz w:val="22"/>
          <w:szCs w:val="22"/>
          <w:lang w:val="en-US"/>
        </w:rPr>
        <w:t>The ship’s loading plan and any deviation from it</w:t>
      </w:r>
    </w:p>
    <w:p w14:paraId="5EE81721" w14:textId="679E43D4" w:rsidR="00D07F99" w:rsidRPr="00EC15B8" w:rsidRDefault="006E41EB" w:rsidP="00D07F99">
      <w:pPr>
        <w:pStyle w:val="ListParagraph"/>
        <w:numPr>
          <w:ilvl w:val="0"/>
          <w:numId w:val="4"/>
        </w:numPr>
        <w:autoSpaceDE w:val="0"/>
        <w:autoSpaceDN w:val="0"/>
        <w:spacing w:line="360" w:lineRule="auto"/>
        <w:jc w:val="both"/>
        <w:rPr>
          <w:rFonts w:eastAsia="TTFCt00" w:cs="Arial"/>
          <w:sz w:val="22"/>
          <w:szCs w:val="22"/>
          <w:lang w:val="en-US" w:eastAsia="zh-CN"/>
        </w:rPr>
      </w:pPr>
      <w:r w:rsidRPr="00EC15B8">
        <w:rPr>
          <w:rFonts w:cs="Arial"/>
          <w:sz w:val="22"/>
          <w:szCs w:val="22"/>
          <w:lang w:val="en-US"/>
        </w:rPr>
        <w:lastRenderedPageBreak/>
        <w:t>A copy of the ship’s stability calculation on completion of loading</w:t>
      </w:r>
      <w:bookmarkStart w:id="5" w:name="Start"/>
      <w:bookmarkEnd w:id="5"/>
    </w:p>
    <w:p w14:paraId="08CC36A4" w14:textId="4A261D81" w:rsidR="006E41EB" w:rsidRPr="00EC15B8" w:rsidRDefault="006E41EB" w:rsidP="00D07F99">
      <w:pPr>
        <w:pStyle w:val="ListParagraph"/>
        <w:numPr>
          <w:ilvl w:val="0"/>
          <w:numId w:val="4"/>
        </w:numPr>
        <w:autoSpaceDE w:val="0"/>
        <w:autoSpaceDN w:val="0"/>
        <w:spacing w:line="360" w:lineRule="auto"/>
        <w:jc w:val="both"/>
        <w:rPr>
          <w:rFonts w:eastAsia="TTFCt00" w:cs="Arial"/>
          <w:sz w:val="22"/>
          <w:szCs w:val="22"/>
          <w:lang w:val="en-US" w:eastAsia="zh-CN"/>
        </w:rPr>
      </w:pPr>
      <w:r w:rsidRPr="00EC15B8">
        <w:rPr>
          <w:rFonts w:eastAsia="TTFCt00" w:cs="Arial"/>
          <w:sz w:val="22"/>
          <w:szCs w:val="22"/>
          <w:lang w:val="en-US" w:eastAsia="zh-CN"/>
        </w:rPr>
        <w:t>Copies of all cargo certificates given to the vessel; moisture content, FMP/TML,</w:t>
      </w:r>
      <w:r w:rsidR="00D07F99" w:rsidRPr="00EC15B8">
        <w:rPr>
          <w:rFonts w:eastAsia="TTFCt00" w:cs="Arial"/>
          <w:sz w:val="22"/>
          <w:szCs w:val="22"/>
          <w:lang w:val="en-US" w:eastAsia="zh-CN"/>
        </w:rPr>
        <w:t xml:space="preserve"> </w:t>
      </w:r>
      <w:r w:rsidRPr="00EC15B8">
        <w:rPr>
          <w:rFonts w:eastAsia="TTFCt00" w:cs="Arial"/>
          <w:sz w:val="22"/>
          <w:szCs w:val="22"/>
          <w:lang w:val="en-US" w:eastAsia="zh-CN"/>
        </w:rPr>
        <w:t xml:space="preserve">and accompanying </w:t>
      </w:r>
      <w:r w:rsidR="0013649B">
        <w:rPr>
          <w:rFonts w:eastAsia="TTFCt00" w:cs="Arial"/>
          <w:sz w:val="22"/>
          <w:szCs w:val="22"/>
          <w:lang w:val="en-US" w:eastAsia="zh-CN"/>
        </w:rPr>
        <w:t>s</w:t>
      </w:r>
      <w:r w:rsidRPr="00EC15B8">
        <w:rPr>
          <w:rFonts w:eastAsia="TTFCt00" w:cs="Arial"/>
          <w:sz w:val="22"/>
          <w:szCs w:val="22"/>
          <w:lang w:val="en-US" w:eastAsia="zh-CN"/>
        </w:rPr>
        <w:t>hipper’s declarations</w:t>
      </w:r>
    </w:p>
    <w:p w14:paraId="1D58E967" w14:textId="3346C723" w:rsidR="006E41EB" w:rsidRPr="00EC15B8" w:rsidRDefault="006E41EB" w:rsidP="00D07F99">
      <w:pPr>
        <w:pStyle w:val="ListParagraph"/>
        <w:numPr>
          <w:ilvl w:val="0"/>
          <w:numId w:val="4"/>
        </w:numPr>
        <w:autoSpaceDE w:val="0"/>
        <w:autoSpaceDN w:val="0"/>
        <w:spacing w:line="360" w:lineRule="auto"/>
        <w:jc w:val="both"/>
        <w:rPr>
          <w:rFonts w:eastAsia="TTFCt00" w:cs="Arial"/>
          <w:sz w:val="22"/>
          <w:szCs w:val="22"/>
          <w:lang w:val="en-US" w:eastAsia="zh-CN"/>
        </w:rPr>
      </w:pPr>
      <w:r w:rsidRPr="00EC15B8">
        <w:rPr>
          <w:rFonts w:eastAsia="TTFCt00" w:cs="Arial"/>
          <w:sz w:val="22"/>
          <w:szCs w:val="22"/>
          <w:lang w:val="en-US" w:eastAsia="zh-CN"/>
        </w:rPr>
        <w:t>Copies of the Master/Chief Officer’s instructions to the officers and crew about</w:t>
      </w:r>
      <w:r w:rsidR="00D07F99" w:rsidRPr="00EC15B8">
        <w:rPr>
          <w:rFonts w:eastAsia="TTFCt00" w:cs="Arial"/>
          <w:sz w:val="22"/>
          <w:szCs w:val="22"/>
          <w:lang w:val="en-US" w:eastAsia="zh-CN"/>
        </w:rPr>
        <w:t xml:space="preserve"> </w:t>
      </w:r>
      <w:r w:rsidRPr="00EC15B8">
        <w:rPr>
          <w:rFonts w:eastAsia="TTFCt00" w:cs="Arial"/>
          <w:sz w:val="22"/>
          <w:szCs w:val="22"/>
          <w:lang w:val="en-US" w:eastAsia="zh-CN"/>
        </w:rPr>
        <w:t>the handling and rejection of wet cargo</w:t>
      </w:r>
    </w:p>
    <w:p w14:paraId="76FED441" w14:textId="77777777" w:rsidR="0089504F" w:rsidRDefault="0089504F" w:rsidP="003B0CB4">
      <w:pPr>
        <w:spacing w:line="360" w:lineRule="auto"/>
        <w:jc w:val="right"/>
        <w:rPr>
          <w:rFonts w:cs="Arial"/>
          <w:b/>
          <w:sz w:val="24"/>
          <w:szCs w:val="24"/>
          <w:lang w:val="en-US"/>
        </w:rPr>
      </w:pPr>
    </w:p>
    <w:p w14:paraId="2921B887" w14:textId="111608E6" w:rsidR="003B0CB4" w:rsidRPr="00EC15B8" w:rsidRDefault="003B0CB4" w:rsidP="003B0CB4">
      <w:pPr>
        <w:spacing w:line="360" w:lineRule="auto"/>
        <w:jc w:val="right"/>
        <w:rPr>
          <w:rFonts w:cs="Arial"/>
          <w:b/>
          <w:sz w:val="24"/>
          <w:szCs w:val="24"/>
          <w:lang w:val="en-US"/>
        </w:rPr>
      </w:pPr>
    </w:p>
    <w:sectPr w:rsidR="003B0CB4" w:rsidRPr="00EC15B8" w:rsidSect="00624A48">
      <w:headerReference w:type="even" r:id="rId8"/>
      <w:headerReference w:type="default" r:id="rId9"/>
      <w:headerReference w:type="first" r:id="rId10"/>
      <w:footerReference w:type="first" r:id="rId11"/>
      <w:type w:val="continuous"/>
      <w:pgSz w:w="11907" w:h="16840" w:code="9"/>
      <w:pgMar w:top="2268" w:right="1134" w:bottom="1304" w:left="1134" w:header="794" w:footer="680" w:gutter="0"/>
      <w:cols w:space="708"/>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33199" w14:textId="77777777" w:rsidR="00752071" w:rsidRDefault="00752071">
      <w:r>
        <w:separator/>
      </w:r>
    </w:p>
  </w:endnote>
  <w:endnote w:type="continuationSeparator" w:id="0">
    <w:p w14:paraId="545B5C5F" w14:textId="77777777" w:rsidR="00752071" w:rsidRDefault="0075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one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FCt00">
    <w:altName w:val="新細明體"/>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10FBC" w14:textId="77777777" w:rsidR="00B95487" w:rsidRDefault="00397D1A">
    <w:pPr>
      <w:pStyle w:val="Footer"/>
      <w:rPr>
        <w:snapToGrid w:val="0"/>
      </w:rPr>
    </w:pPr>
    <w:r w:rsidRPr="00397D1A">
      <w:rPr>
        <w:noProof/>
        <w:snapToGrid w:val="0"/>
        <w:lang w:val="en-US" w:eastAsia="zh-CN"/>
      </w:rPr>
      <w:drawing>
        <wp:anchor distT="0" distB="0" distL="114300" distR="114300" simplePos="0" relativeHeight="251657728" behindDoc="1" locked="0" layoutInCell="1" allowOverlap="1" wp14:anchorId="6CF7B007" wp14:editId="7528EEE1">
          <wp:simplePos x="0" y="0"/>
          <wp:positionH relativeFrom="column">
            <wp:posOffset>5407025</wp:posOffset>
          </wp:positionH>
          <wp:positionV relativeFrom="paragraph">
            <wp:posOffset>-347345</wp:posOffset>
          </wp:positionV>
          <wp:extent cx="545789" cy="80009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5789" cy="800099"/>
                  </a:xfrm>
                  <a:prstGeom prst="rect">
                    <a:avLst/>
                  </a:prstGeom>
                  <a:noFill/>
                  <a:ln w="9525">
                    <a:noFill/>
                    <a:miter lim="800000"/>
                    <a:headEnd/>
                    <a:tailEnd/>
                  </a:ln>
                </pic:spPr>
              </pic:pic>
            </a:graphicData>
          </a:graphic>
          <wp14:sizeRelH relativeFrom="margin">
            <wp14:pctWidth>0</wp14:pctWidth>
          </wp14:sizeRelH>
        </wp:anchor>
      </w:drawing>
    </w:r>
  </w:p>
  <w:p w14:paraId="24B59E9A" w14:textId="77777777" w:rsidR="00B95487" w:rsidRDefault="00B95487">
    <w:pPr>
      <w:pStyle w:val="Footer"/>
      <w:rPr>
        <w:snapToGrid w:val="0"/>
      </w:rPr>
    </w:pPr>
  </w:p>
  <w:p w14:paraId="669244CC" w14:textId="77777777" w:rsidR="00B95487" w:rsidRPr="00D83720" w:rsidRDefault="00B95487">
    <w:pPr>
      <w:pStyle w:val="Foo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BD4BB" w14:textId="77777777" w:rsidR="00752071" w:rsidRDefault="00752071">
      <w:r>
        <w:separator/>
      </w:r>
    </w:p>
  </w:footnote>
  <w:footnote w:type="continuationSeparator" w:id="0">
    <w:p w14:paraId="4D92910D" w14:textId="77777777" w:rsidR="00752071" w:rsidRDefault="0075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BE5B" w14:textId="77777777" w:rsidR="00B95487" w:rsidRDefault="00752071">
    <w:pPr>
      <w:pStyle w:val="Header"/>
    </w:pPr>
    <w:r>
      <w:rPr>
        <w:noProof/>
        <w:lang w:eastAsia="zh-CN"/>
      </w:rPr>
      <w:pict w14:anchorId="0F8A3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182329" o:spid="_x0000_s2052" type="#_x0000_t75" style="position:absolute;margin-left:0;margin-top:0;width:199.2pt;height:244.45pt;z-index:-251656704;mso-position-horizontal:center;mso-position-horizontal-relative:margin;mso-position-vertical:center;mso-position-vertical-relative:margin" o:allowincell="f">
          <v:imagedata r:id="rId1" o:title="skuld_anker_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8CDD5" w14:textId="5B2960A5" w:rsidR="00B95487" w:rsidRDefault="00B95487">
    <w:pPr>
      <w:pStyle w:val="Header"/>
      <w:tabs>
        <w:tab w:val="clear" w:pos="8306"/>
        <w:tab w:val="left" w:pos="1134"/>
        <w:tab w:val="right" w:pos="5387"/>
      </w:tabs>
      <w:spacing w:line="220" w:lineRule="atLeast"/>
      <w:ind w:right="3401"/>
      <w:rPr>
        <w:rFonts w:ascii="Stone Sans" w:hAnsi="Stone Sans"/>
        <w:b/>
        <w:i/>
      </w:rPr>
    </w:pPr>
    <w:r>
      <w:rPr>
        <w:noProof/>
        <w:lang w:val="en-US" w:eastAsia="zh-CN"/>
      </w:rPr>
      <w:drawing>
        <wp:anchor distT="0" distB="0" distL="114300" distR="36195" simplePos="0" relativeHeight="251656704" behindDoc="0" locked="0" layoutInCell="1" allowOverlap="1" wp14:anchorId="457852FF" wp14:editId="3414DCCD">
          <wp:simplePos x="0" y="0"/>
          <wp:positionH relativeFrom="column">
            <wp:posOffset>4816475</wp:posOffset>
          </wp:positionH>
          <wp:positionV relativeFrom="paragraph">
            <wp:posOffset>-123190</wp:posOffset>
          </wp:positionV>
          <wp:extent cx="1104900" cy="295275"/>
          <wp:effectExtent l="19050" t="0" r="0" b="0"/>
          <wp:wrapThrough wrapText="bothSides">
            <wp:wrapPolygon edited="0">
              <wp:start x="-372" y="0"/>
              <wp:lineTo x="-372" y="20903"/>
              <wp:lineTo x="21600" y="20903"/>
              <wp:lineTo x="21600" y="0"/>
              <wp:lineTo x="-372" y="0"/>
            </wp:wrapPolygon>
          </wp:wrapThrough>
          <wp:docPr id="6" name="Picture 1" descr="\\sk-fs01\sk$\private\jorunnbj\My Documents\skuld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fs01\sk$\private\jorunnbj\My Documents\skuldlogo.bmp"/>
                  <pic:cNvPicPr>
                    <a:picLocks noChangeAspect="1" noChangeArrowheads="1"/>
                  </pic:cNvPicPr>
                </pic:nvPicPr>
                <pic:blipFill>
                  <a:blip r:embed="rId1"/>
                  <a:srcRect/>
                  <a:stretch>
                    <a:fillRect/>
                  </a:stretch>
                </pic:blipFill>
                <pic:spPr bwMode="auto">
                  <a:xfrm>
                    <a:off x="0" y="0"/>
                    <a:ext cx="1104900" cy="295275"/>
                  </a:xfrm>
                  <a:prstGeom prst="rect">
                    <a:avLst/>
                  </a:prstGeom>
                  <a:noFill/>
                  <a:ln w="9525">
                    <a:noFill/>
                    <a:miter lim="800000"/>
                    <a:headEnd/>
                    <a:tailEnd/>
                  </a:ln>
                </pic:spPr>
              </pic:pic>
            </a:graphicData>
          </a:graphic>
        </wp:anchor>
      </w:drawing>
    </w:r>
    <w:r w:rsidR="00752071">
      <w:rPr>
        <w:noProof/>
        <w:lang w:eastAsia="zh-CN"/>
      </w:rPr>
      <w:pict w14:anchorId="1F676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182330" o:spid="_x0000_s2053" type="#_x0000_t75" style="position:absolute;margin-left:0;margin-top:0;width:199.2pt;height:244.45pt;z-index:-251655680;mso-position-horizontal:center;mso-position-horizontal-relative:margin;mso-position-vertical:center;mso-position-vertical-relative:margin" o:allowincell="f">
          <v:imagedata r:id="rId2" o:title="skuld_anker_5"/>
          <w10:wrap anchorx="margin" anchory="margin"/>
        </v:shape>
      </w:pict>
    </w:r>
    <w:r>
      <w:rPr>
        <w:rStyle w:val="PageNumber"/>
      </w:rPr>
      <w:t xml:space="preserve">Page </w:t>
    </w:r>
    <w:r w:rsidR="00152A6C">
      <w:rPr>
        <w:rStyle w:val="PageNumber"/>
      </w:rPr>
      <w:fldChar w:fldCharType="begin"/>
    </w:r>
    <w:r>
      <w:rPr>
        <w:rStyle w:val="PageNumber"/>
      </w:rPr>
      <w:instrText xml:space="preserve"> PAGE </w:instrText>
    </w:r>
    <w:r w:rsidR="00152A6C">
      <w:rPr>
        <w:rStyle w:val="PageNumber"/>
      </w:rPr>
      <w:fldChar w:fldCharType="separate"/>
    </w:r>
    <w:r w:rsidR="009C5A9B">
      <w:rPr>
        <w:rStyle w:val="PageNumber"/>
        <w:noProof/>
      </w:rPr>
      <w:t>3</w:t>
    </w:r>
    <w:r w:rsidR="00152A6C">
      <w:rPr>
        <w:rStyle w:val="PageNumber"/>
      </w:rPr>
      <w:fldChar w:fldCharType="end"/>
    </w:r>
    <w:r>
      <w:rPr>
        <w:rStyle w:val="PageNumber"/>
        <w:rFonts w:ascii="Stone Sans" w:hAnsi="Stone Sans"/>
        <w:b/>
        <w:i/>
      </w:rPr>
      <w:tab/>
    </w:r>
    <w:bookmarkStart w:id="6" w:name="Header"/>
    <w:bookmarkEnd w:id="6"/>
    <w:r w:rsidR="00152A6C">
      <w:rPr>
        <w:rStyle w:val="PageNumber"/>
        <w:rFonts w:ascii="Stone Sans" w:hAnsi="Stone Sans"/>
        <w:b/>
        <w:i/>
      </w:rPr>
      <w:fldChar w:fldCharType="begin"/>
    </w:r>
    <w:r>
      <w:rPr>
        <w:rStyle w:val="PageNumber"/>
        <w:rFonts w:ascii="Stone Sans" w:hAnsi="Stone Sans"/>
        <w:b/>
        <w:i/>
      </w:rPr>
      <w:instrText xml:space="preserve"> SUBJECT  \* MERGEFORMAT </w:instrText>
    </w:r>
    <w:r w:rsidR="00152A6C">
      <w:rPr>
        <w:rStyle w:val="PageNumber"/>
        <w:rFonts w:ascii="Stone Sans" w:hAnsi="Stone Sans"/>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8094" w14:textId="77777777" w:rsidR="00B95487" w:rsidRDefault="00624A48">
    <w:pPr>
      <w:pStyle w:val="Header"/>
    </w:pPr>
    <w:r>
      <w:rPr>
        <w:noProof/>
        <w:lang w:val="en-US" w:eastAsia="zh-CN"/>
      </w:rPr>
      <mc:AlternateContent>
        <mc:Choice Requires="wps">
          <w:drawing>
            <wp:anchor distT="0" distB="0" distL="114300" distR="114300" simplePos="0" relativeHeight="251655680" behindDoc="1" locked="0" layoutInCell="0" allowOverlap="1" wp14:anchorId="5D0CFB46" wp14:editId="56108645">
              <wp:simplePos x="0" y="0"/>
              <wp:positionH relativeFrom="page">
                <wp:posOffset>5212080</wp:posOffset>
              </wp:positionH>
              <wp:positionV relativeFrom="page">
                <wp:posOffset>771525</wp:posOffset>
              </wp:positionV>
              <wp:extent cx="1987550" cy="1762125"/>
              <wp:effectExtent l="1905" t="0" r="127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3522" w14:textId="77777777" w:rsidR="00B95487" w:rsidRPr="00B702A6" w:rsidRDefault="00B95487" w:rsidP="00B702A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CFB46" id="Rectangle 1" o:spid="_x0000_s1026" style="position:absolute;margin-left:410.4pt;margin-top:60.75pt;width:156.5pt;height:138.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" o:allowincell="f" filled="f" stroked="f">
              <v:textbox inset="0,0,0,0">
                <w:txbxContent>
                  <w:p w14:paraId="3E613522" w14:textId="77777777" w:rsidR="00B95487" w:rsidRPr="00B702A6" w:rsidRDefault="00B95487" w:rsidP="00B702A6"/>
                </w:txbxContent>
              </v:textbox>
              <w10:wrap anchorx="page" anchory="page"/>
            </v:rect>
          </w:pict>
        </mc:Fallback>
      </mc:AlternateContent>
    </w:r>
    <w:r w:rsidR="00B95487">
      <w:rPr>
        <w:noProof/>
        <w:lang w:val="en-US" w:eastAsia="zh-CN"/>
      </w:rPr>
      <w:drawing>
        <wp:anchor distT="0" distB="0" distL="114300" distR="36195" simplePos="0" relativeHeight="251654656" behindDoc="0" locked="0" layoutInCell="1" allowOverlap="1" wp14:anchorId="52FBD6BD" wp14:editId="2269EA0D">
          <wp:simplePos x="0" y="0"/>
          <wp:positionH relativeFrom="column">
            <wp:posOffset>4816475</wp:posOffset>
          </wp:positionH>
          <wp:positionV relativeFrom="paragraph">
            <wp:posOffset>-161290</wp:posOffset>
          </wp:positionV>
          <wp:extent cx="1104900" cy="295275"/>
          <wp:effectExtent l="19050" t="0" r="0" b="0"/>
          <wp:wrapThrough wrapText="bothSides">
            <wp:wrapPolygon edited="0">
              <wp:start x="-372" y="0"/>
              <wp:lineTo x="-372" y="20903"/>
              <wp:lineTo x="21600" y="20903"/>
              <wp:lineTo x="21600" y="0"/>
              <wp:lineTo x="-372" y="0"/>
            </wp:wrapPolygon>
          </wp:wrapThrough>
          <wp:docPr id="1" name="Picture 1" descr="\\sk-fs01\sk$\private\jorunnbj\My Documents\skuld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fs01\sk$\private\jorunnbj\My Documents\skuldlogo.bmp"/>
                  <pic:cNvPicPr>
                    <a:picLocks noChangeAspect="1" noChangeArrowheads="1"/>
                  </pic:cNvPicPr>
                </pic:nvPicPr>
                <pic:blipFill>
                  <a:blip r:embed="rId1"/>
                  <a:srcRect/>
                  <a:stretch>
                    <a:fillRect/>
                  </a:stretch>
                </pic:blipFill>
                <pic:spPr bwMode="auto">
                  <a:xfrm>
                    <a:off x="0" y="0"/>
                    <a:ext cx="1104900" cy="295275"/>
                  </a:xfrm>
                  <a:prstGeom prst="rect">
                    <a:avLst/>
                  </a:prstGeom>
                  <a:noFill/>
                  <a:ln w="9525">
                    <a:noFill/>
                    <a:miter lim="800000"/>
                    <a:headEnd/>
                    <a:tailEnd/>
                  </a:ln>
                </pic:spPr>
              </pic:pic>
            </a:graphicData>
          </a:graphic>
        </wp:anchor>
      </w:drawing>
    </w:r>
    <w:r w:rsidR="00752071">
      <w:rPr>
        <w:noProof/>
        <w:lang w:eastAsia="zh-CN"/>
      </w:rPr>
      <w:pict w14:anchorId="5444C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182328" o:spid="_x0000_s2051" type="#_x0000_t75" style="position:absolute;margin-left:0;margin-top:0;width:199.2pt;height:244.45pt;z-index:-251657728;mso-position-horizontal:center;mso-position-horizontal-relative:margin;mso-position-vertical:center;mso-position-vertical-relative:margin" o:allowincell="f">
          <v:imagedata r:id="rId2" o:title="skuld_anker_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08E0"/>
    <w:multiLevelType w:val="hybridMultilevel"/>
    <w:tmpl w:val="5F76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F6D6B"/>
    <w:multiLevelType w:val="hybridMultilevel"/>
    <w:tmpl w:val="0DCA7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81672"/>
    <w:multiLevelType w:val="hybridMultilevel"/>
    <w:tmpl w:val="AF0C12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727C4"/>
    <w:multiLevelType w:val="hybridMultilevel"/>
    <w:tmpl w:val="E37469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96384"/>
    <w:multiLevelType w:val="hybridMultilevel"/>
    <w:tmpl w:val="2932B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FC05EA"/>
    <w:multiLevelType w:val="hybridMultilevel"/>
    <w:tmpl w:val="B6486C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681035"/>
    <w:multiLevelType w:val="hybridMultilevel"/>
    <w:tmpl w:val="0A3E3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7E319C"/>
    <w:multiLevelType w:val="hybridMultilevel"/>
    <w:tmpl w:val="C89E0930"/>
    <w:lvl w:ilvl="0" w:tplc="0414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414827"/>
    <w:multiLevelType w:val="hybridMultilevel"/>
    <w:tmpl w:val="A4DAD556"/>
    <w:lvl w:ilvl="0" w:tplc="0414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27F09A4"/>
    <w:multiLevelType w:val="hybridMultilevel"/>
    <w:tmpl w:val="0854CF00"/>
    <w:lvl w:ilvl="0" w:tplc="0414000F">
      <w:start w:val="1"/>
      <w:numFmt w:val="decimal"/>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0" w15:restartNumberingAfterBreak="0">
    <w:nsid w:val="5D6946D2"/>
    <w:multiLevelType w:val="hybridMultilevel"/>
    <w:tmpl w:val="36780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F71C61"/>
    <w:multiLevelType w:val="hybridMultilevel"/>
    <w:tmpl w:val="F6BACB18"/>
    <w:lvl w:ilvl="0" w:tplc="BF9404C2">
      <w:start w:val="1"/>
      <w:numFmt w:val="upperLetter"/>
      <w:lvlText w:val="%1."/>
      <w:lvlJc w:val="left"/>
      <w:pPr>
        <w:ind w:left="720" w:hanging="360"/>
      </w:pPr>
      <w:rPr>
        <w:rFonts w:hint="default"/>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BA29AD"/>
    <w:multiLevelType w:val="hybridMultilevel"/>
    <w:tmpl w:val="538CA798"/>
    <w:lvl w:ilvl="0" w:tplc="92C63E74">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7791FEC"/>
    <w:multiLevelType w:val="hybridMultilevel"/>
    <w:tmpl w:val="B23AE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AE76D0"/>
    <w:multiLevelType w:val="hybridMultilevel"/>
    <w:tmpl w:val="D54E8F9E"/>
    <w:lvl w:ilvl="0" w:tplc="0414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12"/>
  </w:num>
  <w:num w:numId="5">
    <w:abstractNumId w:val="4"/>
  </w:num>
  <w:num w:numId="6">
    <w:abstractNumId w:val="10"/>
  </w:num>
  <w:num w:numId="7">
    <w:abstractNumId w:val="0"/>
  </w:num>
  <w:num w:numId="8">
    <w:abstractNumId w:val="2"/>
  </w:num>
  <w:num w:numId="9">
    <w:abstractNumId w:val="5"/>
  </w:num>
  <w:num w:numId="10">
    <w:abstractNumId w:val="3"/>
  </w:num>
  <w:num w:numId="11">
    <w:abstractNumId w:val="11"/>
  </w:num>
  <w:num w:numId="12">
    <w:abstractNumId w:val="8"/>
  </w:num>
  <w:num w:numId="13">
    <w:abstractNumId w:val="9"/>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24"/>
  <w:drawingGridVerticalSpacing w:val="233"/>
  <w:displayHorizont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B4"/>
    <w:rsid w:val="00030F55"/>
    <w:rsid w:val="000D1D72"/>
    <w:rsid w:val="000F143F"/>
    <w:rsid w:val="0013649B"/>
    <w:rsid w:val="00150ADB"/>
    <w:rsid w:val="00152A6C"/>
    <w:rsid w:val="00186939"/>
    <w:rsid w:val="001A6A80"/>
    <w:rsid w:val="001E1BC0"/>
    <w:rsid w:val="001F37D2"/>
    <w:rsid w:val="00201AFB"/>
    <w:rsid w:val="0020495B"/>
    <w:rsid w:val="00245960"/>
    <w:rsid w:val="00256208"/>
    <w:rsid w:val="00257DC5"/>
    <w:rsid w:val="00265219"/>
    <w:rsid w:val="00290F10"/>
    <w:rsid w:val="003144C2"/>
    <w:rsid w:val="00347372"/>
    <w:rsid w:val="00352CC9"/>
    <w:rsid w:val="00397D1A"/>
    <w:rsid w:val="003B05A9"/>
    <w:rsid w:val="003B0CB4"/>
    <w:rsid w:val="003C565D"/>
    <w:rsid w:val="003D66B8"/>
    <w:rsid w:val="004B10E6"/>
    <w:rsid w:val="005369C6"/>
    <w:rsid w:val="00550A20"/>
    <w:rsid w:val="00550EDA"/>
    <w:rsid w:val="005A4EE2"/>
    <w:rsid w:val="005B2621"/>
    <w:rsid w:val="005B5BBE"/>
    <w:rsid w:val="005E1F7C"/>
    <w:rsid w:val="006021E9"/>
    <w:rsid w:val="00624A48"/>
    <w:rsid w:val="006516CC"/>
    <w:rsid w:val="00652649"/>
    <w:rsid w:val="00672771"/>
    <w:rsid w:val="0068659C"/>
    <w:rsid w:val="006E41EB"/>
    <w:rsid w:val="006F54F6"/>
    <w:rsid w:val="00723271"/>
    <w:rsid w:val="00746BA6"/>
    <w:rsid w:val="0075176C"/>
    <w:rsid w:val="00752071"/>
    <w:rsid w:val="007A1B90"/>
    <w:rsid w:val="00805279"/>
    <w:rsid w:val="0087119A"/>
    <w:rsid w:val="00884B28"/>
    <w:rsid w:val="0089504F"/>
    <w:rsid w:val="008A071A"/>
    <w:rsid w:val="008D42D2"/>
    <w:rsid w:val="008F7825"/>
    <w:rsid w:val="00942456"/>
    <w:rsid w:val="009C5A9B"/>
    <w:rsid w:val="009E42C6"/>
    <w:rsid w:val="00A712B1"/>
    <w:rsid w:val="00AA6C1B"/>
    <w:rsid w:val="00AA6FE8"/>
    <w:rsid w:val="00AB4F1C"/>
    <w:rsid w:val="00B23AB9"/>
    <w:rsid w:val="00B501FE"/>
    <w:rsid w:val="00B702A6"/>
    <w:rsid w:val="00B95487"/>
    <w:rsid w:val="00BB1796"/>
    <w:rsid w:val="00BC104F"/>
    <w:rsid w:val="00C06BC5"/>
    <w:rsid w:val="00C835E8"/>
    <w:rsid w:val="00C86E34"/>
    <w:rsid w:val="00CA7B00"/>
    <w:rsid w:val="00CC5B81"/>
    <w:rsid w:val="00CC6CCC"/>
    <w:rsid w:val="00D07F99"/>
    <w:rsid w:val="00D421C7"/>
    <w:rsid w:val="00D834A8"/>
    <w:rsid w:val="00D83720"/>
    <w:rsid w:val="00D87304"/>
    <w:rsid w:val="00D90EBA"/>
    <w:rsid w:val="00DB4522"/>
    <w:rsid w:val="00DE46D2"/>
    <w:rsid w:val="00E211AC"/>
    <w:rsid w:val="00E55711"/>
    <w:rsid w:val="00E87D2B"/>
    <w:rsid w:val="00EC15B8"/>
    <w:rsid w:val="00ED6CAA"/>
    <w:rsid w:val="00ED733E"/>
    <w:rsid w:val="00EE1113"/>
    <w:rsid w:val="00EF47DB"/>
    <w:rsid w:val="00F00B92"/>
    <w:rsid w:val="00F13533"/>
    <w:rsid w:val="00F256D5"/>
    <w:rsid w:val="00F25F46"/>
    <w:rsid w:val="00F310F8"/>
    <w:rsid w:val="00F6420F"/>
    <w:rsid w:val="00FF00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563DB13"/>
  <w15:docId w15:val="{DE881B03-7513-4927-B618-4B2A455C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495B"/>
    <w:pPr>
      <w:spacing w:line="260" w:lineRule="auto"/>
    </w:pPr>
    <w:rPr>
      <w:rFonts w:ascii="Arial" w:hAnsi="Arial"/>
      <w:lang w:eastAsia="en-US"/>
    </w:rPr>
  </w:style>
  <w:style w:type="paragraph" w:styleId="Heading1">
    <w:name w:val="heading 1"/>
    <w:basedOn w:val="Normal"/>
    <w:next w:val="Normal"/>
    <w:qFormat/>
    <w:rsid w:val="00186939"/>
    <w:pPr>
      <w:keepNext/>
      <w:spacing w:before="240" w:after="60"/>
      <w:outlineLvl w:val="0"/>
    </w:pPr>
    <w:rPr>
      <w:rFonts w:cs="Arial"/>
      <w:b/>
      <w:bCs/>
      <w:kern w:val="32"/>
      <w:sz w:val="28"/>
      <w:szCs w:val="32"/>
    </w:rPr>
  </w:style>
  <w:style w:type="paragraph" w:styleId="Heading2">
    <w:name w:val="heading 2"/>
    <w:basedOn w:val="Normal"/>
    <w:next w:val="Normal"/>
    <w:qFormat/>
    <w:rsid w:val="00186939"/>
    <w:pPr>
      <w:keepNext/>
      <w:spacing w:before="240" w:after="60"/>
      <w:outlineLvl w:val="1"/>
    </w:pPr>
    <w:rPr>
      <w:rFonts w:cs="Arial"/>
      <w:b/>
      <w:bCs/>
      <w:iCs/>
      <w:sz w:val="24"/>
      <w:szCs w:val="28"/>
    </w:rPr>
  </w:style>
  <w:style w:type="paragraph" w:styleId="Heading3">
    <w:name w:val="heading 3"/>
    <w:basedOn w:val="Normal"/>
    <w:next w:val="Normal"/>
    <w:qFormat/>
    <w:rsid w:val="00186939"/>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6939"/>
    <w:pPr>
      <w:tabs>
        <w:tab w:val="center" w:pos="4153"/>
        <w:tab w:val="right" w:pos="8306"/>
      </w:tabs>
    </w:pPr>
    <w:rPr>
      <w:sz w:val="16"/>
    </w:rPr>
  </w:style>
  <w:style w:type="paragraph" w:styleId="Footer">
    <w:name w:val="footer"/>
    <w:basedOn w:val="Normal"/>
    <w:rsid w:val="00186939"/>
    <w:pPr>
      <w:tabs>
        <w:tab w:val="center" w:pos="4153"/>
        <w:tab w:val="right" w:pos="8306"/>
      </w:tabs>
      <w:jc w:val="right"/>
    </w:pPr>
    <w:rPr>
      <w:sz w:val="16"/>
    </w:rPr>
  </w:style>
  <w:style w:type="paragraph" w:customStyle="1" w:styleId="Fasteoppl">
    <w:name w:val="Faste oppl"/>
    <w:next w:val="Header"/>
    <w:uiPriority w:val="99"/>
    <w:rsid w:val="00186939"/>
    <w:pPr>
      <w:spacing w:after="110" w:line="220" w:lineRule="exact"/>
      <w:jc w:val="right"/>
    </w:pPr>
    <w:rPr>
      <w:rFonts w:ascii="Arial" w:hAnsi="Arial"/>
      <w:noProof/>
      <w:sz w:val="16"/>
      <w:lang w:eastAsia="en-US"/>
    </w:rPr>
  </w:style>
  <w:style w:type="paragraph" w:customStyle="1" w:styleId="Firstpara">
    <w:name w:val="First para"/>
    <w:basedOn w:val="Normal"/>
    <w:next w:val="Normal"/>
    <w:rsid w:val="000F143F"/>
    <w:pPr>
      <w:spacing w:before="480" w:line="259" w:lineRule="auto"/>
    </w:pPr>
    <w:rPr>
      <w:b/>
    </w:rPr>
  </w:style>
  <w:style w:type="character" w:styleId="PageNumber">
    <w:name w:val="page number"/>
    <w:basedOn w:val="DefaultParagraphFont"/>
    <w:rsid w:val="000F143F"/>
  </w:style>
  <w:style w:type="paragraph" w:customStyle="1" w:styleId="Sti">
    <w:name w:val="Sti"/>
    <w:rsid w:val="000F143F"/>
    <w:pPr>
      <w:jc w:val="right"/>
    </w:pPr>
    <w:rPr>
      <w:rFonts w:ascii="Stone Sans" w:hAnsi="Stone Sans"/>
      <w:caps/>
      <w:noProof/>
      <w:sz w:val="10"/>
      <w:lang w:eastAsia="en-US"/>
    </w:rPr>
  </w:style>
  <w:style w:type="character" w:styleId="Hyperlink">
    <w:name w:val="Hyperlink"/>
    <w:basedOn w:val="DefaultParagraphFont"/>
    <w:rsid w:val="000F143F"/>
    <w:rPr>
      <w:color w:val="0000FF"/>
      <w:u w:val="single"/>
    </w:rPr>
  </w:style>
  <w:style w:type="paragraph" w:styleId="BalloonText">
    <w:name w:val="Balloon Text"/>
    <w:basedOn w:val="Normal"/>
    <w:semiHidden/>
    <w:rsid w:val="00201AFB"/>
    <w:rPr>
      <w:rFonts w:ascii="Tahoma" w:hAnsi="Tahoma" w:cs="Tahoma"/>
      <w:sz w:val="16"/>
      <w:szCs w:val="16"/>
    </w:rPr>
  </w:style>
  <w:style w:type="character" w:customStyle="1" w:styleId="HeaderChar">
    <w:name w:val="Header Char"/>
    <w:basedOn w:val="DefaultParagraphFont"/>
    <w:link w:val="Header"/>
    <w:uiPriority w:val="99"/>
    <w:locked/>
    <w:rsid w:val="00942456"/>
    <w:rPr>
      <w:rFonts w:ascii="Arial" w:hAnsi="Arial"/>
      <w:sz w:val="16"/>
      <w:lang w:eastAsia="en-US"/>
    </w:rPr>
  </w:style>
  <w:style w:type="paragraph" w:styleId="ListParagraph">
    <w:name w:val="List Paragraph"/>
    <w:basedOn w:val="Normal"/>
    <w:uiPriority w:val="34"/>
    <w:qFormat/>
    <w:rsid w:val="00D07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9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Nickel%20Ore%20-%20instruction%20to%20survey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D0B25-6887-432F-85CA-FEEA4798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Nickel Ore - instruction to surveyor</Template>
  <TotalTime>0</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English letter</vt:lpstr>
    </vt:vector>
  </TitlesOfParts>
  <Company>SKULD</Company>
  <LinksUpToDate>false</LinksUpToDate>
  <CharactersWithSpaces>3718</CharactersWithSpaces>
  <SharedDoc>false</SharedDoc>
  <HLinks>
    <vt:vector size="6" baseType="variant">
      <vt:variant>
        <vt:i4>852031</vt:i4>
      </vt:variant>
      <vt:variant>
        <vt:i4>0</vt:i4>
      </vt:variant>
      <vt:variant>
        <vt:i4>0</vt:i4>
      </vt:variant>
      <vt:variant>
        <vt:i4>5</vt:i4>
      </vt:variant>
      <vt:variant>
        <vt:lpwstr>mailto:osl@skuld.com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letter</dc:title>
  <dc:creator>Jia Hong Liu</dc:creator>
  <cp:lastModifiedBy>Ingrid Reithe Frium</cp:lastModifiedBy>
  <cp:revision>2</cp:revision>
  <cp:lastPrinted>2015-06-19T09:39:00Z</cp:lastPrinted>
  <dcterms:created xsi:type="dcterms:W3CDTF">2018-06-19T16:02:00Z</dcterms:created>
  <dcterms:modified xsi:type="dcterms:W3CDTF">2018-06-19T16:02:00Z</dcterms:modified>
</cp:coreProperties>
</file>